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AA8" w:rsidRPr="002845A4" w:rsidRDefault="00911423" w:rsidP="00DF4206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bookmarkStart w:id="2" w:name="_GoBack"/>
      <w:bookmarkEnd w:id="2"/>
      <w:r>
        <w:rPr>
          <w:rFonts w:ascii="Arial" w:eastAsia="MS Mincho" w:hAnsi="Arial" w:cs="Arial"/>
          <w:b/>
          <w:noProof w:val="0"/>
          <w:szCs w:val="22"/>
          <w:lang w:eastAsia="ja-JP"/>
        </w:rPr>
        <w:t>3GPP TSG RAN WG1#92</w:t>
      </w:r>
      <w:r w:rsidR="006C5AA8"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="006C5AA8"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="006C5AA8" w:rsidRPr="002845A4">
        <w:rPr>
          <w:rFonts w:ascii="Arial" w:eastAsia="MS Mincho" w:hAnsi="Arial" w:cs="Arial"/>
          <w:b/>
          <w:noProof w:val="0"/>
          <w:szCs w:val="22"/>
          <w:lang w:eastAsia="ja-JP"/>
        </w:rPr>
        <w:t>R1-</w:t>
      </w:r>
      <w:r>
        <w:rPr>
          <w:rFonts w:ascii="Arial" w:eastAsia="MS Mincho" w:hAnsi="Arial" w:cs="Arial"/>
          <w:b/>
          <w:noProof w:val="0"/>
          <w:szCs w:val="22"/>
          <w:lang w:eastAsia="ja-JP"/>
        </w:rPr>
        <w:t>1802681</w:t>
      </w:r>
    </w:p>
    <w:p w:rsidR="0041628A" w:rsidRPr="006C5AA8" w:rsidRDefault="00E73CCD" w:rsidP="00B64FA4">
      <w:pPr>
        <w:pStyle w:val="Header"/>
        <w:rPr>
          <w:rFonts w:cs="Arial"/>
          <w:noProof w:val="0"/>
          <w:sz w:val="24"/>
          <w:szCs w:val="22"/>
          <w:lang w:eastAsia="ja-JP"/>
        </w:rPr>
      </w:pPr>
      <w:r>
        <w:rPr>
          <w:rFonts w:cs="Arial"/>
          <w:noProof w:val="0"/>
          <w:sz w:val="24"/>
          <w:szCs w:val="22"/>
          <w:lang w:eastAsia="ja-JP"/>
        </w:rPr>
        <w:t>Athens</w:t>
      </w:r>
      <w:r w:rsidR="003B0799">
        <w:rPr>
          <w:rFonts w:cs="Arial"/>
          <w:noProof w:val="0"/>
          <w:sz w:val="24"/>
          <w:szCs w:val="22"/>
          <w:lang w:eastAsia="ja-JP"/>
        </w:rPr>
        <w:t xml:space="preserve">, </w:t>
      </w:r>
      <w:r>
        <w:rPr>
          <w:rFonts w:cs="Arial"/>
          <w:noProof w:val="0"/>
          <w:sz w:val="24"/>
          <w:szCs w:val="22"/>
          <w:lang w:eastAsia="ja-JP"/>
        </w:rPr>
        <w:t>Greece</w:t>
      </w:r>
      <w:r w:rsidR="003B0799">
        <w:rPr>
          <w:rFonts w:cs="Arial"/>
          <w:noProof w:val="0"/>
          <w:sz w:val="24"/>
          <w:szCs w:val="22"/>
          <w:lang w:eastAsia="ja-JP"/>
        </w:rPr>
        <w:t xml:space="preserve">, </w:t>
      </w:r>
      <w:r>
        <w:rPr>
          <w:rFonts w:cs="Arial"/>
          <w:noProof w:val="0"/>
          <w:sz w:val="24"/>
          <w:szCs w:val="22"/>
          <w:lang w:eastAsia="ja-JP"/>
        </w:rPr>
        <w:t>February 26</w:t>
      </w:r>
      <w:r>
        <w:rPr>
          <w:rFonts w:cs="Arial"/>
          <w:noProof w:val="0"/>
          <w:sz w:val="24"/>
          <w:szCs w:val="22"/>
          <w:vertAlign w:val="superscript"/>
          <w:lang w:eastAsia="ja-JP"/>
        </w:rPr>
        <w:t>t</w:t>
      </w:r>
      <w:r w:rsidR="00B64FA4">
        <w:rPr>
          <w:rFonts w:cs="Arial"/>
          <w:noProof w:val="0"/>
          <w:sz w:val="24"/>
          <w:szCs w:val="22"/>
          <w:vertAlign w:val="superscript"/>
          <w:lang w:eastAsia="ja-JP"/>
        </w:rPr>
        <w:t>h</w:t>
      </w:r>
      <w:r w:rsidR="003B0799">
        <w:rPr>
          <w:rFonts w:cs="Arial"/>
          <w:noProof w:val="0"/>
          <w:sz w:val="24"/>
          <w:szCs w:val="22"/>
          <w:lang w:eastAsia="ja-JP"/>
        </w:rPr>
        <w:t xml:space="preserve"> – </w:t>
      </w:r>
      <w:r w:rsidR="00B64FA4">
        <w:rPr>
          <w:rFonts w:cs="Arial"/>
          <w:noProof w:val="0"/>
          <w:sz w:val="24"/>
          <w:szCs w:val="22"/>
          <w:lang w:eastAsia="ja-JP"/>
        </w:rPr>
        <w:t xml:space="preserve">March </w:t>
      </w:r>
      <w:r w:rsidR="003B0799">
        <w:rPr>
          <w:rFonts w:cs="Arial"/>
          <w:noProof w:val="0"/>
          <w:sz w:val="24"/>
          <w:szCs w:val="22"/>
          <w:lang w:eastAsia="ja-JP"/>
        </w:rPr>
        <w:t>2</w:t>
      </w:r>
      <w:r w:rsidR="00B64FA4">
        <w:rPr>
          <w:rFonts w:cs="Arial"/>
          <w:noProof w:val="0"/>
          <w:sz w:val="24"/>
          <w:szCs w:val="22"/>
          <w:vertAlign w:val="superscript"/>
          <w:lang w:eastAsia="ja-JP"/>
        </w:rPr>
        <w:t>nd</w:t>
      </w:r>
      <w:r w:rsidR="006C5AA8" w:rsidRPr="006C5AA8">
        <w:rPr>
          <w:rFonts w:cs="Arial"/>
          <w:noProof w:val="0"/>
          <w:sz w:val="24"/>
          <w:szCs w:val="22"/>
          <w:lang w:eastAsia="ja-JP"/>
        </w:rPr>
        <w:t>, 2018</w:t>
      </w:r>
      <w:bookmarkEnd w:id="0"/>
    </w:p>
    <w:p w:rsidR="006C5AA8" w:rsidRPr="0047094D" w:rsidRDefault="00E73CCD" w:rsidP="00E73CCD">
      <w:pPr>
        <w:pStyle w:val="Header"/>
        <w:tabs>
          <w:tab w:val="left" w:pos="3680"/>
        </w:tabs>
        <w:rPr>
          <w:rFonts w:cs="Arial"/>
          <w:noProof w:val="0"/>
          <w:sz w:val="24"/>
          <w:szCs w:val="22"/>
        </w:rPr>
      </w:pPr>
      <w:r>
        <w:rPr>
          <w:rFonts w:cs="Arial"/>
          <w:noProof w:val="0"/>
          <w:sz w:val="24"/>
          <w:szCs w:val="22"/>
        </w:rPr>
        <w:tab/>
      </w:r>
    </w:p>
    <w:p w:rsidR="0041628A" w:rsidRPr="0047094D" w:rsidRDefault="0041628A" w:rsidP="00E73CCD">
      <w:pPr>
        <w:pStyle w:val="Header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E73CCD">
        <w:rPr>
          <w:rFonts w:eastAsia="MS Gothic" w:cs="Arial"/>
          <w:noProof w:val="0"/>
          <w:sz w:val="24"/>
          <w:szCs w:val="22"/>
        </w:rPr>
        <w:t>Motorola</w:t>
      </w:r>
      <w:r w:rsidR="005B1A42">
        <w:rPr>
          <w:rFonts w:eastAsia="MS Gothic" w:cs="Arial"/>
          <w:noProof w:val="0"/>
          <w:sz w:val="24"/>
          <w:szCs w:val="22"/>
        </w:rPr>
        <w:t xml:space="preserve"> Mobility, </w:t>
      </w:r>
      <w:r w:rsidR="00E73CCD">
        <w:rPr>
          <w:rFonts w:eastAsia="MS Gothic" w:cs="Arial"/>
          <w:noProof w:val="0"/>
          <w:sz w:val="24"/>
          <w:szCs w:val="22"/>
        </w:rPr>
        <w:t>Lenovo</w:t>
      </w:r>
    </w:p>
    <w:bookmarkEnd w:id="1"/>
    <w:p w:rsidR="006C5AA8" w:rsidRPr="006C5AA8" w:rsidRDefault="0041628A" w:rsidP="006C5AA8">
      <w:pPr>
        <w:pStyle w:val="Header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E8172D" w:rsidRPr="00E8172D">
        <w:rPr>
          <w:rFonts w:eastAsia="SimSun" w:cs="Arial"/>
          <w:noProof w:val="0"/>
          <w:sz w:val="24"/>
          <w:szCs w:val="22"/>
          <w:lang w:eastAsia="zh-CN"/>
        </w:rPr>
        <w:t>Calibration Results for ITU Self-evaluation</w:t>
      </w:r>
    </w:p>
    <w:p w:rsidR="0041628A" w:rsidRPr="005D72CE" w:rsidRDefault="0041628A" w:rsidP="00DF4206">
      <w:pPr>
        <w:pStyle w:val="Header"/>
        <w:tabs>
          <w:tab w:val="left" w:pos="1800"/>
        </w:tabs>
        <w:ind w:left="1800" w:hanging="1800"/>
        <w:rPr>
          <w:rFonts w:eastAsia="SimSun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3" w:name="Source"/>
      <w:bookmarkEnd w:id="3"/>
      <w:r w:rsidRPr="00D02A33">
        <w:rPr>
          <w:rFonts w:eastAsia="MS Gothic" w:cs="Arial"/>
          <w:noProof w:val="0"/>
          <w:sz w:val="24"/>
          <w:szCs w:val="22"/>
        </w:rPr>
        <w:tab/>
      </w:r>
      <w:r w:rsidR="00911423">
        <w:rPr>
          <w:rFonts w:eastAsia="SimSun" w:cs="Arial"/>
          <w:noProof w:val="0"/>
          <w:sz w:val="24"/>
          <w:szCs w:val="22"/>
          <w:lang w:eastAsia="zh-CN"/>
        </w:rPr>
        <w:t>7.7</w:t>
      </w:r>
    </w:p>
    <w:p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4" w:name="DocumentFor"/>
      <w:bookmarkEnd w:id="4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:rsidR="00F11D5A" w:rsidRPr="009E159E" w:rsidRDefault="00F11D5A" w:rsidP="00846C48">
      <w:pPr>
        <w:pStyle w:val="Heading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:rsidR="006C4749" w:rsidRPr="000627C5" w:rsidRDefault="00D751EA" w:rsidP="00A643AA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The general work plan related to </w:t>
      </w:r>
      <w:r w:rsidR="00906794">
        <w:rPr>
          <w:bCs/>
          <w:sz w:val="22"/>
          <w:szCs w:val="20"/>
        </w:rPr>
        <w:t>self evaluation was approved a</w:t>
      </w:r>
      <w:r w:rsidR="00FA007E">
        <w:rPr>
          <w:bCs/>
          <w:sz w:val="22"/>
          <w:szCs w:val="20"/>
        </w:rPr>
        <w:t>t the RAN #77</w:t>
      </w:r>
      <w:r w:rsidR="00FA007E" w:rsidRPr="00FA007E">
        <w:rPr>
          <w:bCs/>
          <w:sz w:val="22"/>
          <w:szCs w:val="20"/>
        </w:rPr>
        <w:t xml:space="preserve"> meeting</w:t>
      </w:r>
      <w:r w:rsidR="00906794">
        <w:rPr>
          <w:bCs/>
          <w:sz w:val="22"/>
          <w:szCs w:val="20"/>
        </w:rPr>
        <w:t xml:space="preserve"> [1].</w:t>
      </w:r>
      <w:r w:rsidR="00305A32">
        <w:rPr>
          <w:bCs/>
          <w:sz w:val="22"/>
          <w:szCs w:val="20"/>
        </w:rPr>
        <w:t xml:space="preserve"> </w:t>
      </w:r>
      <w:r w:rsidR="00906794">
        <w:rPr>
          <w:bCs/>
          <w:sz w:val="22"/>
          <w:szCs w:val="20"/>
        </w:rPr>
        <w:t>A work plan composed of three steps is set, based on the</w:t>
      </w:r>
      <w:r w:rsidR="001F1763" w:rsidRPr="001F1763">
        <w:rPr>
          <w:bCs/>
          <w:sz w:val="22"/>
          <w:szCs w:val="20"/>
        </w:rPr>
        <w:t xml:space="preserve"> agreed IMT-2020 submission timeplan</w:t>
      </w:r>
      <w:r w:rsidR="00125E4F">
        <w:rPr>
          <w:bCs/>
          <w:sz w:val="22"/>
          <w:szCs w:val="20"/>
        </w:rPr>
        <w:t xml:space="preserve"> [2]</w:t>
      </w:r>
      <w:r w:rsidR="001F1763">
        <w:rPr>
          <w:bCs/>
          <w:sz w:val="22"/>
          <w:szCs w:val="20"/>
        </w:rPr>
        <w:t>.</w:t>
      </w:r>
      <w:r w:rsidR="00906794">
        <w:rPr>
          <w:bCs/>
          <w:sz w:val="22"/>
          <w:szCs w:val="20"/>
        </w:rPr>
        <w:t xml:space="preserve"> As part of Step 1, an email discussion on calibration for self evalution was held, </w:t>
      </w:r>
      <w:r w:rsidR="00A643AA">
        <w:rPr>
          <w:bCs/>
          <w:sz w:val="22"/>
          <w:szCs w:val="20"/>
        </w:rPr>
        <w:t>which discussed the</w:t>
      </w:r>
      <w:r w:rsidR="00906794" w:rsidRPr="00906794">
        <w:rPr>
          <w:bCs/>
          <w:sz w:val="22"/>
          <w:szCs w:val="20"/>
        </w:rPr>
        <w:t xml:space="preserve"> cal</w:t>
      </w:r>
      <w:r w:rsidR="00A643AA">
        <w:rPr>
          <w:bCs/>
          <w:sz w:val="22"/>
          <w:szCs w:val="20"/>
        </w:rPr>
        <w:t>ibration detailed plan,</w:t>
      </w:r>
      <w:r w:rsidR="00906794" w:rsidRPr="00906794">
        <w:rPr>
          <w:bCs/>
          <w:sz w:val="22"/>
          <w:szCs w:val="20"/>
        </w:rPr>
        <w:t xml:space="preserve"> metrics</w:t>
      </w:r>
      <w:r w:rsidR="00A643AA">
        <w:rPr>
          <w:bCs/>
          <w:sz w:val="22"/>
          <w:szCs w:val="20"/>
        </w:rPr>
        <w:t xml:space="preserve"> proposed for calibration as well as more details on the </w:t>
      </w:r>
      <w:r w:rsidR="00A643AA">
        <w:rPr>
          <w:sz w:val="23"/>
          <w:szCs w:val="23"/>
        </w:rPr>
        <w:t xml:space="preserve">candidate IMT-2020 radio interface technologies (RITs) </w:t>
      </w:r>
      <w:r w:rsidR="00906794" w:rsidRPr="00906794">
        <w:rPr>
          <w:bCs/>
          <w:sz w:val="22"/>
          <w:szCs w:val="20"/>
        </w:rPr>
        <w:t xml:space="preserve">defined in </w:t>
      </w:r>
      <w:r w:rsidR="00A643AA">
        <w:rPr>
          <w:bCs/>
          <w:sz w:val="22"/>
          <w:szCs w:val="20"/>
        </w:rPr>
        <w:t>[3]</w:t>
      </w:r>
      <w:r w:rsidR="00906794" w:rsidRPr="00906794">
        <w:rPr>
          <w:bCs/>
          <w:sz w:val="22"/>
          <w:szCs w:val="20"/>
        </w:rPr>
        <w:t>.</w:t>
      </w:r>
      <w:r w:rsidR="00A643AA">
        <w:rPr>
          <w:bCs/>
          <w:sz w:val="22"/>
          <w:szCs w:val="20"/>
        </w:rPr>
        <w:t xml:space="preserve"> </w:t>
      </w:r>
      <w:r w:rsidR="00780E79">
        <w:rPr>
          <w:bCs/>
          <w:sz w:val="22"/>
          <w:szCs w:val="20"/>
        </w:rPr>
        <w:t xml:space="preserve">Two </w:t>
      </w:r>
      <w:r w:rsidR="00A643AA">
        <w:rPr>
          <w:bCs/>
          <w:sz w:val="22"/>
          <w:szCs w:val="20"/>
        </w:rPr>
        <w:t xml:space="preserve">calibration </w:t>
      </w:r>
      <w:r w:rsidR="00780E79">
        <w:rPr>
          <w:bCs/>
          <w:sz w:val="22"/>
          <w:szCs w:val="20"/>
        </w:rPr>
        <w:t>m</w:t>
      </w:r>
      <w:r w:rsidR="00092B76">
        <w:rPr>
          <w:bCs/>
          <w:sz w:val="22"/>
          <w:szCs w:val="20"/>
        </w:rPr>
        <w:t>etrics</w:t>
      </w:r>
      <w:r w:rsidR="00780E79">
        <w:rPr>
          <w:bCs/>
          <w:sz w:val="22"/>
          <w:szCs w:val="20"/>
        </w:rPr>
        <w:t xml:space="preserve"> are proposed</w:t>
      </w:r>
      <w:r w:rsidR="00A643AA">
        <w:rPr>
          <w:bCs/>
          <w:sz w:val="22"/>
          <w:szCs w:val="20"/>
        </w:rPr>
        <w:t xml:space="preserve"> for Step 1 of the ITU</w:t>
      </w:r>
      <w:r w:rsidR="00780E79">
        <w:rPr>
          <w:bCs/>
          <w:sz w:val="22"/>
          <w:szCs w:val="20"/>
        </w:rPr>
        <w:t xml:space="preserve"> self evaluation</w:t>
      </w:r>
      <w:r w:rsidR="00DF4206">
        <w:rPr>
          <w:bCs/>
          <w:sz w:val="22"/>
          <w:szCs w:val="20"/>
        </w:rPr>
        <w:t xml:space="preserve"> [4]</w:t>
      </w:r>
      <w:r w:rsidR="006C4749" w:rsidRPr="000627C5">
        <w:rPr>
          <w:rFonts w:hint="eastAsia"/>
          <w:bCs/>
          <w:sz w:val="22"/>
          <w:szCs w:val="20"/>
        </w:rPr>
        <w:t>:</w:t>
      </w:r>
    </w:p>
    <w:p w:rsidR="00C85AA9" w:rsidRPr="00934235" w:rsidRDefault="00C85AA9" w:rsidP="00780E79">
      <w:pPr>
        <w:pStyle w:val="ListParagraph"/>
        <w:numPr>
          <w:ilvl w:val="0"/>
          <w:numId w:val="31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Cs/>
          <w:sz w:val="22"/>
          <w:szCs w:val="20"/>
        </w:rPr>
      </w:pPr>
      <w:r w:rsidRPr="00934235">
        <w:rPr>
          <w:rFonts w:ascii="Times New Roman" w:hAnsi="Times New Roman" w:cs="Times New Roman"/>
          <w:bCs/>
          <w:sz w:val="22"/>
          <w:szCs w:val="20"/>
        </w:rPr>
        <w:t>Coupling loss</w:t>
      </w:r>
      <w:r w:rsidR="00092B76">
        <w:rPr>
          <w:rFonts w:ascii="Times New Roman" w:hAnsi="Times New Roman" w:cs="Times New Roman"/>
          <w:bCs/>
          <w:sz w:val="22"/>
          <w:szCs w:val="20"/>
        </w:rPr>
        <w:t>.</w:t>
      </w:r>
    </w:p>
    <w:p w:rsidR="00232520" w:rsidRPr="00813AA0" w:rsidRDefault="006C4749" w:rsidP="00780E79">
      <w:pPr>
        <w:pStyle w:val="ListParagraph"/>
        <w:numPr>
          <w:ilvl w:val="0"/>
          <w:numId w:val="31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Cs/>
          <w:sz w:val="22"/>
          <w:szCs w:val="20"/>
        </w:rPr>
      </w:pPr>
      <w:r w:rsidRPr="00934235">
        <w:rPr>
          <w:rFonts w:ascii="Times New Roman" w:hAnsi="Times New Roman" w:cs="Times New Roman"/>
          <w:bCs/>
          <w:sz w:val="22"/>
          <w:szCs w:val="20"/>
        </w:rPr>
        <w:t>D</w:t>
      </w:r>
      <w:r w:rsidR="00780E79">
        <w:rPr>
          <w:rFonts w:ascii="Times New Roman" w:hAnsi="Times New Roman" w:cs="Times New Roman"/>
          <w:bCs/>
          <w:sz w:val="22"/>
          <w:szCs w:val="20"/>
        </w:rPr>
        <w:t>ownlink</w:t>
      </w:r>
      <w:r w:rsidRPr="00934235">
        <w:rPr>
          <w:rFonts w:ascii="Times New Roman" w:hAnsi="Times New Roman" w:cs="Times New Roman"/>
          <w:bCs/>
          <w:sz w:val="22"/>
          <w:szCs w:val="20"/>
        </w:rPr>
        <w:t xml:space="preserve"> Geometry (</w:t>
      </w:r>
      <w:r w:rsidR="00780E79">
        <w:rPr>
          <w:rFonts w:ascii="Times New Roman" w:hAnsi="Times New Roman" w:cs="Times New Roman"/>
          <w:bCs/>
          <w:sz w:val="22"/>
          <w:szCs w:val="20"/>
        </w:rPr>
        <w:t>W</w:t>
      </w:r>
      <w:r w:rsidRPr="00934235">
        <w:rPr>
          <w:rFonts w:ascii="Times New Roman" w:hAnsi="Times New Roman" w:cs="Times New Roman"/>
          <w:bCs/>
          <w:sz w:val="22"/>
          <w:szCs w:val="20"/>
        </w:rPr>
        <w:t>ideband SINR)</w:t>
      </w:r>
      <w:r w:rsidR="00092B76">
        <w:rPr>
          <w:rFonts w:ascii="Times New Roman" w:hAnsi="Times New Roman" w:cs="Times New Roman"/>
          <w:bCs/>
          <w:sz w:val="22"/>
          <w:szCs w:val="20"/>
        </w:rPr>
        <w:t>.</w:t>
      </w:r>
    </w:p>
    <w:p w:rsidR="0050771A" w:rsidRDefault="005D6E10" w:rsidP="00D751EA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Understanding the different aspects of the implementation of the channel model </w:t>
      </w:r>
      <w:r w:rsidR="00E2667C">
        <w:rPr>
          <w:bCs/>
          <w:sz w:val="22"/>
          <w:szCs w:val="20"/>
        </w:rPr>
        <w:t>is</w:t>
      </w:r>
      <w:r>
        <w:rPr>
          <w:bCs/>
          <w:sz w:val="22"/>
          <w:szCs w:val="20"/>
        </w:rPr>
        <w:t xml:space="preserve"> a</w:t>
      </w:r>
      <w:r w:rsidR="00E2667C">
        <w:rPr>
          <w:bCs/>
          <w:sz w:val="22"/>
          <w:szCs w:val="20"/>
        </w:rPr>
        <w:t xml:space="preserve"> crucial step towards technology developments and enhancements to IMT-2020 systems. </w:t>
      </w:r>
      <w:r w:rsidR="00D751EA">
        <w:rPr>
          <w:bCs/>
          <w:sz w:val="22"/>
          <w:szCs w:val="20"/>
        </w:rPr>
        <w:t>T</w:t>
      </w:r>
      <w:r w:rsidR="002707C3" w:rsidRPr="000627C5">
        <w:rPr>
          <w:bCs/>
          <w:sz w:val="22"/>
          <w:szCs w:val="20"/>
        </w:rPr>
        <w:t xml:space="preserve">his </w:t>
      </w:r>
      <w:r w:rsidR="00D751EA">
        <w:rPr>
          <w:bCs/>
          <w:sz w:val="22"/>
          <w:szCs w:val="20"/>
        </w:rPr>
        <w:t>contribution</w:t>
      </w:r>
      <w:r w:rsidR="002707C3" w:rsidRPr="00F03A4E">
        <w:rPr>
          <w:bCs/>
          <w:sz w:val="22"/>
          <w:szCs w:val="20"/>
        </w:rPr>
        <w:t xml:space="preserve"> </w:t>
      </w:r>
      <w:r w:rsidR="00D751EA">
        <w:rPr>
          <w:bCs/>
          <w:sz w:val="22"/>
          <w:szCs w:val="20"/>
        </w:rPr>
        <w:t xml:space="preserve">presents the </w:t>
      </w:r>
      <w:r w:rsidR="002707C3" w:rsidRPr="00F03A4E">
        <w:rPr>
          <w:bCs/>
          <w:sz w:val="22"/>
          <w:szCs w:val="20"/>
        </w:rPr>
        <w:t>calibration results</w:t>
      </w:r>
      <w:r w:rsidR="00D751EA">
        <w:rPr>
          <w:bCs/>
          <w:sz w:val="22"/>
          <w:szCs w:val="20"/>
        </w:rPr>
        <w:t xml:space="preserve"> for the test enviro</w:t>
      </w:r>
      <w:r w:rsidR="00A643AA">
        <w:rPr>
          <w:bCs/>
          <w:sz w:val="22"/>
          <w:szCs w:val="20"/>
        </w:rPr>
        <w:t>ments detailed in [4</w:t>
      </w:r>
      <w:r w:rsidR="00D751EA">
        <w:rPr>
          <w:bCs/>
          <w:sz w:val="22"/>
          <w:szCs w:val="20"/>
        </w:rPr>
        <w:t>].</w:t>
      </w:r>
    </w:p>
    <w:p w:rsidR="00780E79" w:rsidRPr="000627C5" w:rsidRDefault="00780E79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</w:p>
    <w:p w:rsidR="00FD0856" w:rsidRDefault="000B74B6" w:rsidP="00314F47">
      <w:pPr>
        <w:pStyle w:val="Heading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/>
          <w:b/>
          <w:sz w:val="24"/>
          <w:szCs w:val="22"/>
          <w:lang w:val="en-US" w:eastAsia="zh-CN"/>
        </w:rPr>
        <w:t>C</w:t>
      </w:r>
      <w:r w:rsidR="00780E79">
        <w:rPr>
          <w:rFonts w:eastAsia="SimSun" w:cs="Arial"/>
          <w:b/>
          <w:sz w:val="24"/>
          <w:szCs w:val="22"/>
          <w:lang w:val="en-US" w:eastAsia="zh-CN"/>
        </w:rPr>
        <w:t>alibration R</w:t>
      </w:r>
      <w:r w:rsidR="00CA2F3B">
        <w:rPr>
          <w:rFonts w:eastAsia="SimSun" w:cs="Arial"/>
          <w:b/>
          <w:sz w:val="24"/>
          <w:szCs w:val="22"/>
          <w:lang w:val="en-US" w:eastAsia="zh-CN"/>
        </w:rPr>
        <w:t>esults</w:t>
      </w:r>
    </w:p>
    <w:p w:rsidR="00314F47" w:rsidRDefault="00B64FA4" w:rsidP="00DF4206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We evaluate</w:t>
      </w:r>
      <w:r w:rsidR="00314F47" w:rsidRPr="0057198A">
        <w:rPr>
          <w:bCs/>
          <w:sz w:val="22"/>
          <w:szCs w:val="20"/>
        </w:rPr>
        <w:t xml:space="preserve"> </w:t>
      </w:r>
      <w:r>
        <w:rPr>
          <w:bCs/>
          <w:sz w:val="22"/>
          <w:szCs w:val="20"/>
        </w:rPr>
        <w:t xml:space="preserve">the </w:t>
      </w:r>
      <w:r w:rsidR="005273B3">
        <w:rPr>
          <w:bCs/>
          <w:sz w:val="22"/>
          <w:szCs w:val="20"/>
        </w:rPr>
        <w:t>Coupling loss and DL Geometry</w:t>
      </w:r>
      <w:r>
        <w:rPr>
          <w:bCs/>
          <w:sz w:val="22"/>
          <w:szCs w:val="20"/>
        </w:rPr>
        <w:t xml:space="preserve"> for</w:t>
      </w:r>
      <w:r w:rsidR="00314F47" w:rsidRPr="0057198A">
        <w:rPr>
          <w:bCs/>
          <w:sz w:val="22"/>
          <w:szCs w:val="20"/>
        </w:rPr>
        <w:t xml:space="preserve"> </w:t>
      </w:r>
      <w:r>
        <w:rPr>
          <w:bCs/>
          <w:sz w:val="22"/>
          <w:szCs w:val="20"/>
        </w:rPr>
        <w:t>Indoor Hotspot</w:t>
      </w:r>
      <w:r w:rsidRPr="0057198A">
        <w:rPr>
          <w:bCs/>
          <w:sz w:val="22"/>
          <w:szCs w:val="20"/>
        </w:rPr>
        <w:t>–</w:t>
      </w:r>
      <w:r>
        <w:rPr>
          <w:bCs/>
          <w:sz w:val="22"/>
          <w:szCs w:val="20"/>
        </w:rPr>
        <w:t>eMBB, Dense u</w:t>
      </w:r>
      <w:r w:rsidR="00F504D2">
        <w:rPr>
          <w:bCs/>
          <w:sz w:val="22"/>
          <w:szCs w:val="20"/>
        </w:rPr>
        <w:t>rban</w:t>
      </w:r>
      <w:r w:rsidR="00F81A20" w:rsidRPr="0057198A">
        <w:rPr>
          <w:bCs/>
          <w:sz w:val="22"/>
          <w:szCs w:val="20"/>
        </w:rPr>
        <w:t xml:space="preserve">–eMBB, </w:t>
      </w:r>
      <w:r>
        <w:rPr>
          <w:bCs/>
          <w:sz w:val="22"/>
          <w:szCs w:val="20"/>
        </w:rPr>
        <w:t>R</w:t>
      </w:r>
      <w:r w:rsidR="00F504D2">
        <w:rPr>
          <w:bCs/>
          <w:sz w:val="22"/>
          <w:szCs w:val="20"/>
        </w:rPr>
        <w:t>ural–</w:t>
      </w:r>
      <w:r>
        <w:rPr>
          <w:bCs/>
          <w:sz w:val="22"/>
          <w:szCs w:val="20"/>
        </w:rPr>
        <w:t>eMBB, U</w:t>
      </w:r>
      <w:r w:rsidR="00F504D2">
        <w:rPr>
          <w:bCs/>
          <w:sz w:val="22"/>
          <w:szCs w:val="20"/>
        </w:rPr>
        <w:t>rban Macro</w:t>
      </w:r>
      <w:r>
        <w:rPr>
          <w:bCs/>
          <w:sz w:val="22"/>
          <w:szCs w:val="20"/>
        </w:rPr>
        <w:t>–mMTC and U</w:t>
      </w:r>
      <w:r w:rsidR="00444CD8">
        <w:rPr>
          <w:bCs/>
          <w:sz w:val="22"/>
          <w:szCs w:val="20"/>
        </w:rPr>
        <w:t>rban m</w:t>
      </w:r>
      <w:r w:rsidR="00F504D2">
        <w:rPr>
          <w:bCs/>
          <w:sz w:val="22"/>
          <w:szCs w:val="20"/>
        </w:rPr>
        <w:t>acro–</w:t>
      </w:r>
      <w:r w:rsidR="00483239" w:rsidRPr="0057198A">
        <w:rPr>
          <w:bCs/>
          <w:sz w:val="22"/>
          <w:szCs w:val="20"/>
        </w:rPr>
        <w:t>URLLC</w:t>
      </w:r>
      <w:r>
        <w:rPr>
          <w:bCs/>
          <w:sz w:val="22"/>
          <w:szCs w:val="20"/>
        </w:rPr>
        <w:t xml:space="preserve">, based on the calibration assumptions described in </w:t>
      </w:r>
      <w:r w:rsidR="00A15B3C">
        <w:rPr>
          <w:bCs/>
          <w:sz w:val="22"/>
          <w:szCs w:val="20"/>
        </w:rPr>
        <w:t>[</w:t>
      </w:r>
      <w:r w:rsidR="00A643AA">
        <w:rPr>
          <w:bCs/>
          <w:sz w:val="22"/>
          <w:szCs w:val="20"/>
        </w:rPr>
        <w:t>4</w:t>
      </w:r>
      <w:r w:rsidR="00314F47" w:rsidRPr="0057198A">
        <w:rPr>
          <w:bCs/>
          <w:sz w:val="22"/>
          <w:szCs w:val="20"/>
        </w:rPr>
        <w:t xml:space="preserve">]. </w:t>
      </w:r>
      <w:r>
        <w:rPr>
          <w:bCs/>
          <w:sz w:val="22"/>
          <w:szCs w:val="20"/>
        </w:rPr>
        <w:t xml:space="preserve">Results for both Channel model A and </w:t>
      </w:r>
      <w:r w:rsidR="00AE2E04">
        <w:rPr>
          <w:bCs/>
          <w:sz w:val="22"/>
          <w:szCs w:val="20"/>
        </w:rPr>
        <w:t xml:space="preserve">Channel model B </w:t>
      </w:r>
      <w:r>
        <w:rPr>
          <w:bCs/>
          <w:sz w:val="22"/>
          <w:szCs w:val="20"/>
        </w:rPr>
        <w:t>are provided</w:t>
      </w:r>
      <w:r w:rsidR="00AE2E04">
        <w:rPr>
          <w:bCs/>
          <w:sz w:val="22"/>
          <w:szCs w:val="20"/>
        </w:rPr>
        <w:t xml:space="preserve">. </w:t>
      </w:r>
      <w:r w:rsidR="00314F47" w:rsidRPr="0057198A">
        <w:rPr>
          <w:bCs/>
          <w:sz w:val="22"/>
          <w:szCs w:val="20"/>
        </w:rPr>
        <w:t>Resul</w:t>
      </w:r>
      <w:r w:rsidR="00780E79">
        <w:rPr>
          <w:bCs/>
          <w:sz w:val="22"/>
          <w:szCs w:val="20"/>
        </w:rPr>
        <w:t>ts are summarized in Fig.</w:t>
      </w:r>
      <w:r w:rsidR="00381DEA">
        <w:rPr>
          <w:bCs/>
          <w:sz w:val="22"/>
          <w:szCs w:val="20"/>
        </w:rPr>
        <w:t xml:space="preserve"> 1</w:t>
      </w:r>
      <w:r w:rsidR="00780E79">
        <w:rPr>
          <w:bCs/>
          <w:sz w:val="22"/>
          <w:szCs w:val="20"/>
        </w:rPr>
        <w:t xml:space="preserve"> through Fig.</w:t>
      </w:r>
      <w:r>
        <w:rPr>
          <w:bCs/>
          <w:sz w:val="22"/>
          <w:szCs w:val="20"/>
        </w:rPr>
        <w:t xml:space="preserve"> 25</w:t>
      </w:r>
      <w:r w:rsidR="00DF4206">
        <w:rPr>
          <w:bCs/>
          <w:sz w:val="22"/>
          <w:szCs w:val="20"/>
        </w:rPr>
        <w:t xml:space="preserve">. In the sequel the channel model is unspecified whenever both Channel Model A and Channel Model B yield the same result [4]. </w:t>
      </w:r>
    </w:p>
    <w:p w:rsidR="006A496C" w:rsidRDefault="006A496C" w:rsidP="00B64FA4">
      <w:pPr>
        <w:snapToGrid w:val="0"/>
        <w:spacing w:before="120" w:after="120"/>
        <w:jc w:val="both"/>
        <w:rPr>
          <w:bCs/>
          <w:sz w:val="22"/>
          <w:szCs w:val="20"/>
        </w:rPr>
      </w:pPr>
    </w:p>
    <w:p w:rsidR="00D855B2" w:rsidRDefault="001D76CD" w:rsidP="00B64FA4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1D76CD">
        <w:rPr>
          <w:bCs/>
          <w:sz w:val="22"/>
          <w:szCs w:val="20"/>
        </w:rPr>
        <w:drawing>
          <wp:inline distT="0" distB="0" distL="0" distR="0">
            <wp:extent cx="6332220" cy="2298157"/>
            <wp:effectExtent l="0" t="0" r="0" b="6985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298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6"/>
      </w:tblGrid>
      <w:tr w:rsidR="006A496C" w:rsidTr="005273B3">
        <w:tc>
          <w:tcPr>
            <w:tcW w:w="10176" w:type="dxa"/>
          </w:tcPr>
          <w:p w:rsidR="0047514D" w:rsidRPr="00780E79" w:rsidRDefault="0047514D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6A496C" w:rsidRDefault="00780E79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6A496C" w:rsidRPr="00B36ABB">
              <w:rPr>
                <w:b/>
                <w:sz w:val="20"/>
                <w:szCs w:val="22"/>
                <w:lang w:eastAsia="ja-JP"/>
              </w:rPr>
              <w:t xml:space="preserve"> 1: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6A496C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6A496C" w:rsidRPr="00B36ABB">
              <w:rPr>
                <w:b/>
                <w:sz w:val="20"/>
                <w:szCs w:val="22"/>
                <w:lang w:eastAsia="ja-JP"/>
              </w:rPr>
              <w:t>Indoor Hotspot-eMBB</w:t>
            </w:r>
            <w:r w:rsidR="00B36ABB">
              <w:rPr>
                <w:b/>
                <w:sz w:val="20"/>
                <w:szCs w:val="22"/>
                <w:lang w:eastAsia="ja-JP"/>
              </w:rPr>
              <w:t>,</w:t>
            </w:r>
            <w:r w:rsidR="00B36ABB" w:rsidRPr="00B36ABB">
              <w:rPr>
                <w:b/>
                <w:sz w:val="20"/>
                <w:szCs w:val="22"/>
                <w:lang w:eastAsia="ja-JP"/>
              </w:rPr>
              <w:t xml:space="preserve"> </w:t>
            </w:r>
            <w:r w:rsidR="006A496C" w:rsidRPr="00B36ABB">
              <w:rPr>
                <w:b/>
                <w:sz w:val="20"/>
                <w:szCs w:val="22"/>
                <w:lang w:eastAsia="ja-JP"/>
              </w:rPr>
              <w:t xml:space="preserve">Config A, </w:t>
            </w:r>
            <w:r w:rsidR="00B36ABB" w:rsidRPr="00B36ABB">
              <w:rPr>
                <w:b/>
                <w:sz w:val="20"/>
                <w:szCs w:val="22"/>
                <w:lang w:eastAsia="ja-JP"/>
              </w:rPr>
              <w:t>12 TxRP</w:t>
            </w:r>
            <w:r w:rsidR="00B36ABB">
              <w:rPr>
                <w:b/>
                <w:sz w:val="20"/>
                <w:szCs w:val="22"/>
                <w:lang w:eastAsia="ja-JP"/>
              </w:rPr>
              <w:t>,</w:t>
            </w:r>
            <w:r w:rsidR="00B36ABB" w:rsidRPr="00B36ABB">
              <w:rPr>
                <w:b/>
                <w:sz w:val="20"/>
                <w:szCs w:val="22"/>
                <w:lang w:eastAsia="ja-JP"/>
              </w:rPr>
              <w:t xml:space="preserve"> </w:t>
            </w:r>
            <w:r w:rsidR="006A496C" w:rsidRPr="00B36ABB">
              <w:rPr>
                <w:b/>
                <w:sz w:val="20"/>
                <w:szCs w:val="22"/>
                <w:lang w:eastAsia="ja-JP"/>
              </w:rPr>
              <w:t>Channel Model A</w:t>
            </w:r>
          </w:p>
          <w:p w:rsidR="0047514D" w:rsidRDefault="0047514D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B36ABB" w:rsidRDefault="00B36ABB" w:rsidP="006A496C">
            <w:pPr>
              <w:jc w:val="center"/>
              <w:rPr>
                <w:b/>
                <w:sz w:val="22"/>
                <w:lang w:eastAsia="ja-JP"/>
              </w:rPr>
            </w:pPr>
          </w:p>
          <w:p w:rsidR="006A496C" w:rsidRDefault="001D76CD" w:rsidP="006A496C">
            <w:pPr>
              <w:jc w:val="center"/>
              <w:rPr>
                <w:b/>
                <w:sz w:val="22"/>
                <w:lang w:eastAsia="ja-JP"/>
              </w:rPr>
            </w:pPr>
            <w:r w:rsidRPr="001D76CD">
              <w:rPr>
                <w:b/>
                <w:sz w:val="22"/>
              </w:rPr>
              <w:lastRenderedPageBreak/>
              <w:drawing>
                <wp:inline distT="0" distB="0" distL="0" distR="0">
                  <wp:extent cx="6324600" cy="2296160"/>
                  <wp:effectExtent l="0" t="0" r="0" b="8890"/>
                  <wp:docPr id="9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514D" w:rsidRPr="00780E79" w:rsidRDefault="0047514D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B36ABB" w:rsidRDefault="00780E79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B36ABB">
              <w:rPr>
                <w:b/>
                <w:sz w:val="20"/>
                <w:szCs w:val="22"/>
                <w:lang w:eastAsia="ja-JP"/>
              </w:rPr>
              <w:t xml:space="preserve"> 2</w:t>
            </w:r>
            <w:r w:rsidR="00B36ABB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B36ABB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B36ABB" w:rsidRPr="00B36ABB">
              <w:rPr>
                <w:b/>
                <w:sz w:val="20"/>
                <w:szCs w:val="22"/>
                <w:lang w:eastAsia="ja-JP"/>
              </w:rPr>
              <w:t>Indoor Hotspot-e</w:t>
            </w:r>
            <w:r w:rsidR="00B36ABB">
              <w:rPr>
                <w:b/>
                <w:sz w:val="20"/>
                <w:szCs w:val="22"/>
                <w:lang w:eastAsia="ja-JP"/>
              </w:rPr>
              <w:t>M</w:t>
            </w:r>
            <w:r w:rsidR="0047514D">
              <w:rPr>
                <w:b/>
                <w:sz w:val="20"/>
                <w:szCs w:val="22"/>
                <w:lang w:eastAsia="ja-JP"/>
              </w:rPr>
              <w:t>B</w:t>
            </w:r>
            <w:r w:rsidR="00B36ABB">
              <w:rPr>
                <w:b/>
                <w:sz w:val="20"/>
                <w:szCs w:val="22"/>
                <w:lang w:eastAsia="ja-JP"/>
              </w:rPr>
              <w:t>B,</w:t>
            </w:r>
            <w:r w:rsidR="00B36ABB" w:rsidRPr="00B36ABB">
              <w:rPr>
                <w:b/>
                <w:sz w:val="20"/>
                <w:szCs w:val="22"/>
                <w:lang w:eastAsia="ja-JP"/>
              </w:rPr>
              <w:t xml:space="preserve"> Config A</w:t>
            </w:r>
            <w:r w:rsidR="00B36ABB">
              <w:rPr>
                <w:b/>
                <w:sz w:val="20"/>
                <w:szCs w:val="22"/>
                <w:lang w:eastAsia="ja-JP"/>
              </w:rPr>
              <w:t>, 12TRxP, Channel Model B</w:t>
            </w:r>
          </w:p>
          <w:p w:rsidR="0047514D" w:rsidRDefault="0047514D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B36ABB" w:rsidRDefault="00B36ABB" w:rsidP="00B36ABB">
            <w:pPr>
              <w:jc w:val="center"/>
              <w:rPr>
                <w:b/>
                <w:sz w:val="22"/>
                <w:lang w:eastAsia="ja-JP"/>
              </w:rPr>
            </w:pPr>
          </w:p>
          <w:p w:rsidR="00B36ABB" w:rsidRDefault="001241FD" w:rsidP="00B36ABB">
            <w:pPr>
              <w:jc w:val="center"/>
              <w:rPr>
                <w:b/>
                <w:sz w:val="22"/>
                <w:lang w:eastAsia="ja-JP"/>
              </w:rPr>
            </w:pPr>
            <w:r w:rsidRPr="001241FD">
              <w:rPr>
                <w:b/>
                <w:sz w:val="22"/>
              </w:rPr>
              <w:drawing>
                <wp:inline distT="0" distB="0" distL="0" distR="0">
                  <wp:extent cx="6324600" cy="2296160"/>
                  <wp:effectExtent l="0" t="0" r="0" b="8890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514D" w:rsidRPr="00780E79" w:rsidRDefault="0047514D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B36ABB" w:rsidRPr="00B36ABB" w:rsidRDefault="00780E79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B36ABB">
              <w:rPr>
                <w:b/>
                <w:sz w:val="20"/>
                <w:szCs w:val="22"/>
                <w:lang w:eastAsia="ja-JP"/>
              </w:rPr>
              <w:t xml:space="preserve"> 3</w:t>
            </w:r>
            <w:r w:rsidR="00B36ABB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B36ABB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B36ABB" w:rsidRPr="00B36ABB">
              <w:rPr>
                <w:b/>
                <w:sz w:val="20"/>
                <w:szCs w:val="22"/>
                <w:lang w:eastAsia="ja-JP"/>
              </w:rPr>
              <w:t>Indoor Hotspot-e</w:t>
            </w:r>
            <w:r w:rsidR="00B36ABB">
              <w:rPr>
                <w:b/>
                <w:sz w:val="20"/>
                <w:szCs w:val="22"/>
                <w:lang w:eastAsia="ja-JP"/>
              </w:rPr>
              <w:t>M</w:t>
            </w:r>
            <w:r w:rsidR="0047514D">
              <w:rPr>
                <w:b/>
                <w:sz w:val="20"/>
                <w:szCs w:val="22"/>
                <w:lang w:eastAsia="ja-JP"/>
              </w:rPr>
              <w:t>B</w:t>
            </w:r>
            <w:r w:rsidR="00B36ABB">
              <w:rPr>
                <w:b/>
                <w:sz w:val="20"/>
                <w:szCs w:val="22"/>
                <w:lang w:eastAsia="ja-JP"/>
              </w:rPr>
              <w:t>B,</w:t>
            </w:r>
            <w:r w:rsidR="00B36ABB" w:rsidRPr="00B36ABB">
              <w:rPr>
                <w:b/>
                <w:sz w:val="20"/>
                <w:szCs w:val="22"/>
                <w:lang w:eastAsia="ja-JP"/>
              </w:rPr>
              <w:t xml:space="preserve"> Config A</w:t>
            </w:r>
            <w:r w:rsidR="00B36ABB">
              <w:rPr>
                <w:b/>
                <w:sz w:val="20"/>
                <w:szCs w:val="22"/>
                <w:lang w:eastAsia="ja-JP"/>
              </w:rPr>
              <w:t>, 36TRxP, Channel Model A</w:t>
            </w:r>
          </w:p>
          <w:p w:rsidR="00B36ABB" w:rsidRDefault="001241FD" w:rsidP="006A496C">
            <w:pPr>
              <w:jc w:val="center"/>
              <w:rPr>
                <w:rFonts w:eastAsia="SimSun"/>
                <w:lang w:eastAsia="zh-CN"/>
              </w:rPr>
            </w:pPr>
            <w:r w:rsidRPr="001241FD">
              <w:rPr>
                <w:rFonts w:eastAsia="SimSun"/>
              </w:rPr>
              <w:drawing>
                <wp:inline distT="0" distB="0" distL="0" distR="0">
                  <wp:extent cx="6324600" cy="2296160"/>
                  <wp:effectExtent l="0" t="0" r="0" b="8890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6ABB" w:rsidTr="005273B3">
        <w:tc>
          <w:tcPr>
            <w:tcW w:w="10176" w:type="dxa"/>
          </w:tcPr>
          <w:p w:rsidR="0047514D" w:rsidRPr="00780E79" w:rsidRDefault="0047514D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B36ABB" w:rsidRDefault="00780E79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B36ABB">
              <w:rPr>
                <w:b/>
                <w:sz w:val="20"/>
                <w:szCs w:val="22"/>
                <w:lang w:eastAsia="ja-JP"/>
              </w:rPr>
              <w:t xml:space="preserve"> 4</w:t>
            </w:r>
            <w:r w:rsidR="00B36ABB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B36ABB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B36ABB" w:rsidRPr="00B36ABB">
              <w:rPr>
                <w:b/>
                <w:sz w:val="20"/>
                <w:szCs w:val="22"/>
                <w:lang w:eastAsia="ja-JP"/>
              </w:rPr>
              <w:t>Indoor Hotspot-e</w:t>
            </w:r>
            <w:r w:rsidR="00B36ABB">
              <w:rPr>
                <w:b/>
                <w:sz w:val="20"/>
                <w:szCs w:val="22"/>
                <w:lang w:eastAsia="ja-JP"/>
              </w:rPr>
              <w:t>MB</w:t>
            </w:r>
            <w:r w:rsidR="0047514D">
              <w:rPr>
                <w:b/>
                <w:sz w:val="20"/>
                <w:szCs w:val="22"/>
                <w:lang w:eastAsia="ja-JP"/>
              </w:rPr>
              <w:t>B</w:t>
            </w:r>
            <w:r w:rsidR="00B36ABB">
              <w:rPr>
                <w:b/>
                <w:sz w:val="20"/>
                <w:szCs w:val="22"/>
                <w:lang w:eastAsia="ja-JP"/>
              </w:rPr>
              <w:t>,</w:t>
            </w:r>
            <w:r w:rsidR="00B36ABB" w:rsidRPr="00B36ABB">
              <w:rPr>
                <w:b/>
                <w:sz w:val="20"/>
                <w:szCs w:val="22"/>
                <w:lang w:eastAsia="ja-JP"/>
              </w:rPr>
              <w:t xml:space="preserve"> Config A</w:t>
            </w:r>
            <w:r w:rsidR="00B36ABB">
              <w:rPr>
                <w:b/>
                <w:sz w:val="20"/>
                <w:szCs w:val="22"/>
                <w:lang w:eastAsia="ja-JP"/>
              </w:rPr>
              <w:t>, 36TRxP, Channel Model B</w:t>
            </w:r>
          </w:p>
          <w:p w:rsidR="0047514D" w:rsidRDefault="0047514D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B36ABB" w:rsidRDefault="00B36ABB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B36ABB" w:rsidRPr="00B36ABB" w:rsidRDefault="001D76CD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1D76CD">
              <w:rPr>
                <w:b/>
                <w:sz w:val="20"/>
                <w:szCs w:val="22"/>
              </w:rPr>
              <w:lastRenderedPageBreak/>
              <w:drawing>
                <wp:inline distT="0" distB="0" distL="0" distR="0">
                  <wp:extent cx="6324600" cy="2296160"/>
                  <wp:effectExtent l="0" t="0" r="0" b="8890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514D" w:rsidRPr="00780E79" w:rsidRDefault="0047514D" w:rsidP="0047514D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B36ABB" w:rsidRDefault="00780E79" w:rsidP="0047514D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B36ABB">
              <w:rPr>
                <w:b/>
                <w:sz w:val="20"/>
                <w:szCs w:val="22"/>
                <w:lang w:eastAsia="ja-JP"/>
              </w:rPr>
              <w:t xml:space="preserve"> </w:t>
            </w:r>
            <w:r w:rsidR="0047514D">
              <w:rPr>
                <w:b/>
                <w:sz w:val="20"/>
                <w:szCs w:val="22"/>
                <w:lang w:eastAsia="ja-JP"/>
              </w:rPr>
              <w:t>5</w:t>
            </w:r>
            <w:r w:rsidR="00B36ABB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B36ABB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B36ABB" w:rsidRPr="00B36ABB">
              <w:rPr>
                <w:b/>
                <w:sz w:val="20"/>
                <w:szCs w:val="22"/>
                <w:lang w:eastAsia="ja-JP"/>
              </w:rPr>
              <w:t>Indoor Hotspot-e</w:t>
            </w:r>
            <w:r w:rsidR="00B36ABB">
              <w:rPr>
                <w:b/>
                <w:sz w:val="20"/>
                <w:szCs w:val="22"/>
                <w:lang w:eastAsia="ja-JP"/>
              </w:rPr>
              <w:t>M</w:t>
            </w:r>
            <w:r w:rsidR="0047514D">
              <w:rPr>
                <w:b/>
                <w:sz w:val="20"/>
                <w:szCs w:val="22"/>
                <w:lang w:eastAsia="ja-JP"/>
              </w:rPr>
              <w:t>B</w:t>
            </w:r>
            <w:r w:rsidR="00B36ABB">
              <w:rPr>
                <w:b/>
                <w:sz w:val="20"/>
                <w:szCs w:val="22"/>
                <w:lang w:eastAsia="ja-JP"/>
              </w:rPr>
              <w:t>B,</w:t>
            </w:r>
            <w:r w:rsidR="0047514D">
              <w:rPr>
                <w:b/>
                <w:sz w:val="20"/>
                <w:szCs w:val="22"/>
                <w:lang w:eastAsia="ja-JP"/>
              </w:rPr>
              <w:t xml:space="preserve"> Config B</w:t>
            </w:r>
            <w:r w:rsidR="00B36ABB">
              <w:rPr>
                <w:b/>
                <w:sz w:val="20"/>
                <w:szCs w:val="22"/>
                <w:lang w:eastAsia="ja-JP"/>
              </w:rPr>
              <w:t xml:space="preserve">, </w:t>
            </w:r>
            <w:r w:rsidR="0047514D">
              <w:rPr>
                <w:b/>
                <w:sz w:val="20"/>
                <w:szCs w:val="22"/>
                <w:lang w:eastAsia="ja-JP"/>
              </w:rPr>
              <w:t>12</w:t>
            </w:r>
            <w:r w:rsidR="00B36ABB">
              <w:rPr>
                <w:b/>
                <w:sz w:val="20"/>
                <w:szCs w:val="22"/>
                <w:lang w:eastAsia="ja-JP"/>
              </w:rPr>
              <w:t>TRxP</w:t>
            </w:r>
          </w:p>
          <w:p w:rsidR="0047514D" w:rsidRDefault="0047514D" w:rsidP="0047514D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7514D" w:rsidRDefault="0047514D" w:rsidP="0047514D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7514D" w:rsidRDefault="001D76CD" w:rsidP="0047514D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1D76CD">
              <w:rPr>
                <w:b/>
                <w:sz w:val="20"/>
                <w:szCs w:val="22"/>
              </w:rPr>
              <w:drawing>
                <wp:inline distT="0" distB="0" distL="0" distR="0">
                  <wp:extent cx="6324600" cy="2296160"/>
                  <wp:effectExtent l="0" t="0" r="0" b="889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514D" w:rsidRPr="00780E79" w:rsidRDefault="0047514D" w:rsidP="0047514D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47514D" w:rsidRDefault="00780E79" w:rsidP="0047514D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47514D">
              <w:rPr>
                <w:b/>
                <w:sz w:val="20"/>
                <w:szCs w:val="22"/>
                <w:lang w:eastAsia="ja-JP"/>
              </w:rPr>
              <w:t xml:space="preserve"> 6</w:t>
            </w:r>
            <w:r w:rsidR="0047514D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47514D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47514D" w:rsidRPr="00B36ABB">
              <w:rPr>
                <w:b/>
                <w:sz w:val="20"/>
                <w:szCs w:val="22"/>
                <w:lang w:eastAsia="ja-JP"/>
              </w:rPr>
              <w:t>Indoor Hotspot-e</w:t>
            </w:r>
            <w:r w:rsidR="0047514D">
              <w:rPr>
                <w:b/>
                <w:sz w:val="20"/>
                <w:szCs w:val="22"/>
                <w:lang w:eastAsia="ja-JP"/>
              </w:rPr>
              <w:t>MBB, Config B, 36TRxP</w:t>
            </w:r>
          </w:p>
          <w:p w:rsidR="0047514D" w:rsidRDefault="0047514D" w:rsidP="0047514D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7514D" w:rsidRDefault="0047514D" w:rsidP="0047514D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7514D" w:rsidRDefault="001D76CD" w:rsidP="0047514D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1D76CD">
              <w:rPr>
                <w:b/>
                <w:sz w:val="20"/>
                <w:szCs w:val="22"/>
              </w:rPr>
              <w:drawing>
                <wp:inline distT="0" distB="0" distL="0" distR="0">
                  <wp:extent cx="6324600" cy="2296160"/>
                  <wp:effectExtent l="0" t="0" r="0" b="8890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514D" w:rsidRPr="00780E79" w:rsidRDefault="0047514D" w:rsidP="0047514D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47514D" w:rsidRDefault="00780E79" w:rsidP="0047514D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47514D">
              <w:rPr>
                <w:b/>
                <w:sz w:val="20"/>
                <w:szCs w:val="22"/>
                <w:lang w:eastAsia="ja-JP"/>
              </w:rPr>
              <w:t xml:space="preserve"> 7</w:t>
            </w:r>
            <w:r w:rsidR="0047514D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47514D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47514D" w:rsidRPr="00B36ABB">
              <w:rPr>
                <w:b/>
                <w:sz w:val="20"/>
                <w:szCs w:val="22"/>
                <w:lang w:eastAsia="ja-JP"/>
              </w:rPr>
              <w:t>Indoor Hotspot-e</w:t>
            </w:r>
            <w:r w:rsidR="0047514D">
              <w:rPr>
                <w:b/>
                <w:sz w:val="20"/>
                <w:szCs w:val="22"/>
                <w:lang w:eastAsia="ja-JP"/>
              </w:rPr>
              <w:t>MBB, Config C, 12TRxP</w:t>
            </w:r>
          </w:p>
          <w:p w:rsidR="00092B76" w:rsidRDefault="00092B76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7514D" w:rsidRDefault="0047514D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7514D" w:rsidRDefault="001D76CD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1D76CD">
              <w:rPr>
                <w:b/>
                <w:sz w:val="20"/>
                <w:szCs w:val="22"/>
              </w:rPr>
              <w:lastRenderedPageBreak/>
              <w:drawing>
                <wp:inline distT="0" distB="0" distL="0" distR="0">
                  <wp:extent cx="6324600" cy="2296160"/>
                  <wp:effectExtent l="0" t="0" r="0" b="8890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514D" w:rsidRPr="00780E79" w:rsidRDefault="0047514D" w:rsidP="0047514D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47514D" w:rsidRDefault="00780E79" w:rsidP="0047514D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47514D">
              <w:rPr>
                <w:b/>
                <w:sz w:val="20"/>
                <w:szCs w:val="22"/>
                <w:lang w:eastAsia="ja-JP"/>
              </w:rPr>
              <w:t xml:space="preserve"> 8</w:t>
            </w:r>
            <w:r w:rsidR="0047514D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47514D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47514D" w:rsidRPr="00B36ABB">
              <w:rPr>
                <w:b/>
                <w:sz w:val="20"/>
                <w:szCs w:val="22"/>
                <w:lang w:eastAsia="ja-JP"/>
              </w:rPr>
              <w:t>Indoor Hotspot-e</w:t>
            </w:r>
            <w:r w:rsidR="0047514D">
              <w:rPr>
                <w:b/>
                <w:sz w:val="20"/>
                <w:szCs w:val="22"/>
                <w:lang w:eastAsia="ja-JP"/>
              </w:rPr>
              <w:t>MBB, Config C, 36TRxP</w:t>
            </w:r>
          </w:p>
          <w:p w:rsidR="0047514D" w:rsidRDefault="0047514D" w:rsidP="0047514D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092B76" w:rsidRDefault="00092B76" w:rsidP="0047514D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7514D" w:rsidRDefault="001D76CD" w:rsidP="0047514D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1D76CD">
              <w:rPr>
                <w:b/>
                <w:sz w:val="20"/>
                <w:szCs w:val="22"/>
              </w:rPr>
              <w:drawing>
                <wp:inline distT="0" distB="0" distL="0" distR="0">
                  <wp:extent cx="6324600" cy="2296160"/>
                  <wp:effectExtent l="0" t="0" r="0" b="889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514D" w:rsidRPr="00780E79" w:rsidRDefault="0047514D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47514D" w:rsidRDefault="00780E79" w:rsidP="0047514D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47514D">
              <w:rPr>
                <w:b/>
                <w:sz w:val="20"/>
                <w:szCs w:val="22"/>
                <w:lang w:eastAsia="ja-JP"/>
              </w:rPr>
              <w:t xml:space="preserve"> 9</w:t>
            </w:r>
            <w:r w:rsidR="0047514D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47514D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47514D">
              <w:rPr>
                <w:b/>
                <w:sz w:val="20"/>
                <w:szCs w:val="22"/>
                <w:lang w:eastAsia="ja-JP"/>
              </w:rPr>
              <w:t>Dense Urban</w:t>
            </w:r>
            <w:r w:rsidR="0047514D" w:rsidRPr="00B36ABB">
              <w:rPr>
                <w:b/>
                <w:sz w:val="20"/>
                <w:szCs w:val="22"/>
                <w:lang w:eastAsia="ja-JP"/>
              </w:rPr>
              <w:t>-e</w:t>
            </w:r>
            <w:r w:rsidR="0047514D">
              <w:rPr>
                <w:b/>
                <w:sz w:val="20"/>
                <w:szCs w:val="22"/>
                <w:lang w:eastAsia="ja-JP"/>
              </w:rPr>
              <w:t>MBB, Config A, Channel Model A</w:t>
            </w:r>
          </w:p>
          <w:p w:rsidR="0047514D" w:rsidRDefault="0047514D" w:rsidP="0047514D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7514D" w:rsidRDefault="005273B3" w:rsidP="0047514D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5273B3">
              <w:rPr>
                <w:b/>
                <w:sz w:val="20"/>
                <w:szCs w:val="22"/>
              </w:rPr>
              <w:drawing>
                <wp:inline distT="0" distB="0" distL="0" distR="0">
                  <wp:extent cx="6324600" cy="2296160"/>
                  <wp:effectExtent l="0" t="0" r="0" b="889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1110" w:rsidRPr="00780E79" w:rsidRDefault="00BD1110" w:rsidP="0047514D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BD1110" w:rsidRDefault="00780E79" w:rsidP="00BD1110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BD1110">
              <w:rPr>
                <w:b/>
                <w:sz w:val="20"/>
                <w:szCs w:val="22"/>
                <w:lang w:eastAsia="ja-JP"/>
              </w:rPr>
              <w:t xml:space="preserve"> 10</w:t>
            </w:r>
            <w:r w:rsidR="00BD1110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BD1110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BD1110">
              <w:rPr>
                <w:b/>
                <w:sz w:val="20"/>
                <w:szCs w:val="22"/>
                <w:lang w:eastAsia="ja-JP"/>
              </w:rPr>
              <w:t>Dense Urban</w:t>
            </w:r>
            <w:r w:rsidR="00BD1110" w:rsidRPr="00B36ABB">
              <w:rPr>
                <w:b/>
                <w:sz w:val="20"/>
                <w:szCs w:val="22"/>
                <w:lang w:eastAsia="ja-JP"/>
              </w:rPr>
              <w:t>-e</w:t>
            </w:r>
            <w:r w:rsidR="00BD1110">
              <w:rPr>
                <w:b/>
                <w:sz w:val="20"/>
                <w:szCs w:val="22"/>
                <w:lang w:eastAsia="ja-JP"/>
              </w:rPr>
              <w:t>MBB, Config A, Channel Model B</w:t>
            </w:r>
          </w:p>
          <w:p w:rsidR="00092B76" w:rsidRDefault="00092B76" w:rsidP="00BD1110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BD1110" w:rsidRDefault="00BD1110" w:rsidP="00BD1110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BD1110" w:rsidRDefault="005273B3" w:rsidP="00BD1110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5273B3">
              <w:rPr>
                <w:b/>
                <w:sz w:val="20"/>
                <w:szCs w:val="22"/>
              </w:rPr>
              <w:lastRenderedPageBreak/>
              <w:drawing>
                <wp:inline distT="0" distB="0" distL="0" distR="0">
                  <wp:extent cx="6324600" cy="2296160"/>
                  <wp:effectExtent l="0" t="0" r="0" b="889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1110" w:rsidRPr="00780E79" w:rsidRDefault="00BD1110" w:rsidP="0047514D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BD1110" w:rsidRDefault="00780E79" w:rsidP="00BD1110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BD1110">
              <w:rPr>
                <w:b/>
                <w:sz w:val="20"/>
                <w:szCs w:val="22"/>
                <w:lang w:eastAsia="ja-JP"/>
              </w:rPr>
              <w:t xml:space="preserve"> 11</w:t>
            </w:r>
            <w:r w:rsidR="00BD1110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BD1110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BD1110">
              <w:rPr>
                <w:b/>
                <w:sz w:val="20"/>
                <w:szCs w:val="22"/>
                <w:lang w:eastAsia="ja-JP"/>
              </w:rPr>
              <w:t>Dense Urban</w:t>
            </w:r>
            <w:r w:rsidR="00BD1110" w:rsidRPr="00B36ABB">
              <w:rPr>
                <w:b/>
                <w:sz w:val="20"/>
                <w:szCs w:val="22"/>
                <w:lang w:eastAsia="ja-JP"/>
              </w:rPr>
              <w:t>-e</w:t>
            </w:r>
            <w:r w:rsidR="00BD1110">
              <w:rPr>
                <w:b/>
                <w:sz w:val="20"/>
                <w:szCs w:val="22"/>
                <w:lang w:eastAsia="ja-JP"/>
              </w:rPr>
              <w:t>MBB, Config B</w:t>
            </w:r>
          </w:p>
          <w:p w:rsidR="00BD1110" w:rsidRDefault="00BD1110" w:rsidP="00BD1110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BD1110" w:rsidRDefault="00BD1110" w:rsidP="00BD1110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BD1110" w:rsidRDefault="00014A98" w:rsidP="00BD1110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014A98">
              <w:rPr>
                <w:b/>
                <w:sz w:val="20"/>
                <w:szCs w:val="22"/>
              </w:rPr>
              <w:drawing>
                <wp:inline distT="0" distB="0" distL="0" distR="0">
                  <wp:extent cx="6324600" cy="2296160"/>
                  <wp:effectExtent l="0" t="0" r="0" b="8890"/>
                  <wp:docPr id="96" name="Picture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514D" w:rsidRPr="00780E79" w:rsidRDefault="0047514D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BD1110" w:rsidRDefault="00780E79" w:rsidP="00BD1110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BD1110">
              <w:rPr>
                <w:b/>
                <w:sz w:val="20"/>
                <w:szCs w:val="22"/>
                <w:lang w:eastAsia="ja-JP"/>
              </w:rPr>
              <w:t xml:space="preserve"> 12</w:t>
            </w:r>
            <w:r w:rsidR="00BD1110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BD1110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BD1110">
              <w:rPr>
                <w:b/>
                <w:sz w:val="20"/>
                <w:szCs w:val="22"/>
                <w:lang w:eastAsia="ja-JP"/>
              </w:rPr>
              <w:t>Rural</w:t>
            </w:r>
            <w:r w:rsidR="00BD1110" w:rsidRPr="00B36ABB">
              <w:rPr>
                <w:b/>
                <w:sz w:val="20"/>
                <w:szCs w:val="22"/>
                <w:lang w:eastAsia="ja-JP"/>
              </w:rPr>
              <w:t>-e</w:t>
            </w:r>
            <w:r w:rsidR="00BD1110">
              <w:rPr>
                <w:b/>
                <w:sz w:val="20"/>
                <w:szCs w:val="22"/>
                <w:lang w:eastAsia="ja-JP"/>
              </w:rPr>
              <w:t>MBB, Config A, Channel Model A</w:t>
            </w:r>
          </w:p>
          <w:p w:rsidR="0047514D" w:rsidRDefault="0047514D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7514D" w:rsidRDefault="00014A98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014A98">
              <w:rPr>
                <w:b/>
                <w:sz w:val="20"/>
                <w:szCs w:val="22"/>
              </w:rPr>
              <w:drawing>
                <wp:inline distT="0" distB="0" distL="0" distR="0">
                  <wp:extent cx="6324600" cy="2296160"/>
                  <wp:effectExtent l="0" t="0" r="0" b="8890"/>
                  <wp:docPr id="97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1110" w:rsidRPr="00780E79" w:rsidRDefault="00BD1110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BD1110" w:rsidRDefault="00780E79" w:rsidP="00BD1110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BD1110">
              <w:rPr>
                <w:b/>
                <w:sz w:val="20"/>
                <w:szCs w:val="22"/>
                <w:lang w:eastAsia="ja-JP"/>
              </w:rPr>
              <w:t xml:space="preserve"> 13</w:t>
            </w:r>
            <w:r w:rsidR="00BD1110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BD1110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BD1110">
              <w:rPr>
                <w:b/>
                <w:sz w:val="20"/>
                <w:szCs w:val="22"/>
                <w:lang w:eastAsia="ja-JP"/>
              </w:rPr>
              <w:t>Rural</w:t>
            </w:r>
            <w:r w:rsidR="00BD1110" w:rsidRPr="00B36ABB">
              <w:rPr>
                <w:b/>
                <w:sz w:val="20"/>
                <w:szCs w:val="22"/>
                <w:lang w:eastAsia="ja-JP"/>
              </w:rPr>
              <w:t>-e</w:t>
            </w:r>
            <w:r w:rsidR="00BD1110">
              <w:rPr>
                <w:b/>
                <w:sz w:val="20"/>
                <w:szCs w:val="22"/>
                <w:lang w:eastAsia="ja-JP"/>
              </w:rPr>
              <w:t>MBB, Config A, Channel Model B</w:t>
            </w:r>
          </w:p>
          <w:p w:rsidR="00BD1110" w:rsidRDefault="00BD1110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092B76" w:rsidRDefault="00092B76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BD1110" w:rsidRDefault="005273B3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5273B3">
              <w:rPr>
                <w:b/>
                <w:sz w:val="20"/>
                <w:szCs w:val="22"/>
              </w:rPr>
              <w:lastRenderedPageBreak/>
              <w:drawing>
                <wp:inline distT="0" distB="0" distL="0" distR="0">
                  <wp:extent cx="6324600" cy="2296160"/>
                  <wp:effectExtent l="0" t="0" r="0" b="889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1110" w:rsidRPr="00780E79" w:rsidRDefault="00BD1110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BD1110" w:rsidRDefault="00780E79" w:rsidP="00BD1110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BD1110">
              <w:rPr>
                <w:b/>
                <w:sz w:val="20"/>
                <w:szCs w:val="22"/>
                <w:lang w:eastAsia="ja-JP"/>
              </w:rPr>
              <w:t xml:space="preserve"> 14</w:t>
            </w:r>
            <w:r w:rsidR="00BD1110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BD1110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BD1110">
              <w:rPr>
                <w:b/>
                <w:sz w:val="20"/>
                <w:szCs w:val="22"/>
                <w:lang w:eastAsia="ja-JP"/>
              </w:rPr>
              <w:t>Rural</w:t>
            </w:r>
            <w:r w:rsidR="00BD1110" w:rsidRPr="00B36ABB">
              <w:rPr>
                <w:b/>
                <w:sz w:val="20"/>
                <w:szCs w:val="22"/>
                <w:lang w:eastAsia="ja-JP"/>
              </w:rPr>
              <w:t>-e</w:t>
            </w:r>
            <w:r w:rsidR="00BD1110">
              <w:rPr>
                <w:b/>
                <w:sz w:val="20"/>
                <w:szCs w:val="22"/>
                <w:lang w:eastAsia="ja-JP"/>
              </w:rPr>
              <w:t>MBB, Config B, Channel Model A</w:t>
            </w:r>
          </w:p>
          <w:p w:rsidR="00BD1110" w:rsidRDefault="00BD1110" w:rsidP="00BD1110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092B76" w:rsidRDefault="00092B76" w:rsidP="00BD1110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BD1110" w:rsidRDefault="005273B3" w:rsidP="00BD1110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5273B3">
              <w:rPr>
                <w:b/>
                <w:sz w:val="20"/>
                <w:szCs w:val="22"/>
              </w:rPr>
              <w:drawing>
                <wp:inline distT="0" distB="0" distL="0" distR="0">
                  <wp:extent cx="6324600" cy="2296160"/>
                  <wp:effectExtent l="0" t="0" r="0" b="889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1110" w:rsidRPr="00780E79" w:rsidRDefault="00BD1110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BD1110" w:rsidRDefault="00780E79" w:rsidP="00BD1110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BD1110">
              <w:rPr>
                <w:b/>
                <w:sz w:val="20"/>
                <w:szCs w:val="22"/>
                <w:lang w:eastAsia="ja-JP"/>
              </w:rPr>
              <w:t xml:space="preserve"> 15</w:t>
            </w:r>
            <w:r w:rsidR="00BD1110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BD1110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BD1110">
              <w:rPr>
                <w:b/>
                <w:sz w:val="20"/>
                <w:szCs w:val="22"/>
                <w:lang w:eastAsia="ja-JP"/>
              </w:rPr>
              <w:t>Rural</w:t>
            </w:r>
            <w:r w:rsidR="00BD1110" w:rsidRPr="00B36ABB">
              <w:rPr>
                <w:b/>
                <w:sz w:val="20"/>
                <w:szCs w:val="22"/>
                <w:lang w:eastAsia="ja-JP"/>
              </w:rPr>
              <w:t>-e</w:t>
            </w:r>
            <w:r w:rsidR="00BD1110">
              <w:rPr>
                <w:b/>
                <w:sz w:val="20"/>
                <w:szCs w:val="22"/>
                <w:lang w:eastAsia="ja-JP"/>
              </w:rPr>
              <w:t>MBB, Config B, Channel Model B</w:t>
            </w:r>
          </w:p>
          <w:p w:rsidR="00BD1110" w:rsidRDefault="00BD1110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BD1110" w:rsidRDefault="005273B3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5273B3">
              <w:rPr>
                <w:b/>
                <w:sz w:val="20"/>
                <w:szCs w:val="22"/>
              </w:rPr>
              <w:drawing>
                <wp:inline distT="0" distB="0" distL="0" distR="0">
                  <wp:extent cx="6324600" cy="2296160"/>
                  <wp:effectExtent l="0" t="0" r="0" b="889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3CEA" w:rsidRPr="00780E79" w:rsidRDefault="004B3CEA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4B3CEA" w:rsidRDefault="00780E79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4B3CEA">
              <w:rPr>
                <w:b/>
                <w:sz w:val="20"/>
                <w:szCs w:val="22"/>
                <w:lang w:eastAsia="ja-JP"/>
              </w:rPr>
              <w:t xml:space="preserve"> 16</w:t>
            </w:r>
            <w:r w:rsidR="004B3CEA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4B3CEA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4B3CEA">
              <w:rPr>
                <w:b/>
                <w:sz w:val="20"/>
                <w:szCs w:val="22"/>
                <w:lang w:eastAsia="ja-JP"/>
              </w:rPr>
              <w:t>Rural</w:t>
            </w:r>
            <w:r w:rsidR="004B3CEA" w:rsidRPr="00B36ABB">
              <w:rPr>
                <w:b/>
                <w:sz w:val="20"/>
                <w:szCs w:val="22"/>
                <w:lang w:eastAsia="ja-JP"/>
              </w:rPr>
              <w:t>-e</w:t>
            </w:r>
            <w:r w:rsidR="004B3CEA">
              <w:rPr>
                <w:b/>
                <w:sz w:val="20"/>
                <w:szCs w:val="22"/>
                <w:lang w:eastAsia="ja-JP"/>
              </w:rPr>
              <w:t>MBB, Config C (LMLC), Channel Model A</w:t>
            </w:r>
          </w:p>
          <w:p w:rsidR="00014A98" w:rsidRDefault="00014A98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B3CEA" w:rsidRDefault="004B3CEA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B3CEA" w:rsidRDefault="005273B3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5273B3">
              <w:rPr>
                <w:b/>
                <w:sz w:val="20"/>
                <w:szCs w:val="22"/>
              </w:rPr>
              <w:lastRenderedPageBreak/>
              <w:drawing>
                <wp:inline distT="0" distB="0" distL="0" distR="0">
                  <wp:extent cx="6324600" cy="2296160"/>
                  <wp:effectExtent l="0" t="0" r="0" b="889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1110" w:rsidRPr="00780E79" w:rsidRDefault="00BD1110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4B3CEA" w:rsidRDefault="00780E79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4B3CEA">
              <w:rPr>
                <w:b/>
                <w:sz w:val="20"/>
                <w:szCs w:val="22"/>
                <w:lang w:eastAsia="ja-JP"/>
              </w:rPr>
              <w:t xml:space="preserve"> 17</w:t>
            </w:r>
            <w:r w:rsidR="004B3CEA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4B3CEA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4B3CEA">
              <w:rPr>
                <w:b/>
                <w:sz w:val="20"/>
                <w:szCs w:val="22"/>
                <w:lang w:eastAsia="ja-JP"/>
              </w:rPr>
              <w:t>Rural</w:t>
            </w:r>
            <w:r w:rsidR="004B3CEA" w:rsidRPr="00B36ABB">
              <w:rPr>
                <w:b/>
                <w:sz w:val="20"/>
                <w:szCs w:val="22"/>
                <w:lang w:eastAsia="ja-JP"/>
              </w:rPr>
              <w:t>-e</w:t>
            </w:r>
            <w:r w:rsidR="004B3CEA">
              <w:rPr>
                <w:b/>
                <w:sz w:val="20"/>
                <w:szCs w:val="22"/>
                <w:lang w:eastAsia="ja-JP"/>
              </w:rPr>
              <w:t>MBB, Config C (LMLC), Channel Model B</w:t>
            </w:r>
          </w:p>
          <w:p w:rsidR="004B3CEA" w:rsidRDefault="004B3CEA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014A98" w:rsidRDefault="00014A98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B3CEA" w:rsidRDefault="00014A98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014A98">
              <w:rPr>
                <w:b/>
                <w:sz w:val="20"/>
                <w:szCs w:val="22"/>
              </w:rPr>
              <w:drawing>
                <wp:inline distT="0" distB="0" distL="0" distR="0">
                  <wp:extent cx="6324600" cy="2296160"/>
                  <wp:effectExtent l="0" t="0" r="0" b="8890"/>
                  <wp:docPr id="98" name="Picture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3CEA" w:rsidRPr="00780E79" w:rsidRDefault="004B3CEA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4B3CEA" w:rsidRDefault="00780E79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4B3CEA">
              <w:rPr>
                <w:b/>
                <w:sz w:val="20"/>
                <w:szCs w:val="22"/>
                <w:lang w:eastAsia="ja-JP"/>
              </w:rPr>
              <w:t xml:space="preserve"> 18</w:t>
            </w:r>
            <w:r w:rsidR="004B3CEA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4B3CEA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4B3CEA">
              <w:rPr>
                <w:b/>
                <w:sz w:val="20"/>
                <w:szCs w:val="22"/>
                <w:lang w:eastAsia="ja-JP"/>
              </w:rPr>
              <w:t>UMa-mMTC, Config A, Channel Model A</w:t>
            </w:r>
          </w:p>
          <w:p w:rsidR="004B3CEA" w:rsidRDefault="004B3CEA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B3CEA" w:rsidRDefault="00014A98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014A98">
              <w:rPr>
                <w:b/>
                <w:sz w:val="20"/>
                <w:szCs w:val="22"/>
              </w:rPr>
              <w:drawing>
                <wp:inline distT="0" distB="0" distL="0" distR="0">
                  <wp:extent cx="6324600" cy="2296160"/>
                  <wp:effectExtent l="0" t="0" r="0" b="8890"/>
                  <wp:docPr id="99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3CEA" w:rsidRPr="00780E79" w:rsidRDefault="004B3CEA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4B3CEA" w:rsidRDefault="00780E79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4B3CEA">
              <w:rPr>
                <w:b/>
                <w:sz w:val="20"/>
                <w:szCs w:val="22"/>
                <w:lang w:eastAsia="ja-JP"/>
              </w:rPr>
              <w:t xml:space="preserve"> 19</w:t>
            </w:r>
            <w:r w:rsidR="004B3CEA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4B3CEA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4B3CEA">
              <w:rPr>
                <w:b/>
                <w:sz w:val="20"/>
                <w:szCs w:val="22"/>
                <w:lang w:eastAsia="ja-JP"/>
              </w:rPr>
              <w:t>UMa-mMTC, Config A, Channel Model B</w:t>
            </w:r>
          </w:p>
          <w:p w:rsidR="00014A98" w:rsidRDefault="00014A98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B3CEA" w:rsidRDefault="004B3CEA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B3CEA" w:rsidRDefault="00014A98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014A98">
              <w:rPr>
                <w:b/>
                <w:sz w:val="20"/>
                <w:szCs w:val="22"/>
              </w:rPr>
              <w:lastRenderedPageBreak/>
              <w:drawing>
                <wp:inline distT="0" distB="0" distL="0" distR="0">
                  <wp:extent cx="6324600" cy="2296160"/>
                  <wp:effectExtent l="0" t="0" r="0" b="8890"/>
                  <wp:docPr id="100" name="Picture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3CEA" w:rsidRPr="00780E79" w:rsidRDefault="004B3CEA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4B3CEA" w:rsidRDefault="00780E79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4B3CEA">
              <w:rPr>
                <w:b/>
                <w:sz w:val="20"/>
                <w:szCs w:val="22"/>
                <w:lang w:eastAsia="ja-JP"/>
              </w:rPr>
              <w:t xml:space="preserve"> 20</w:t>
            </w:r>
            <w:r w:rsidR="004B3CEA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4B3CEA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4B3CEA">
              <w:rPr>
                <w:b/>
                <w:sz w:val="20"/>
                <w:szCs w:val="22"/>
                <w:lang w:eastAsia="ja-JP"/>
              </w:rPr>
              <w:t>UMa-mMTC, Config B, Channel Model A</w:t>
            </w:r>
          </w:p>
          <w:p w:rsidR="004B3CEA" w:rsidRDefault="004B3CEA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014A98" w:rsidRDefault="00014A98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B3CEA" w:rsidRDefault="00014A98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014A98">
              <w:rPr>
                <w:b/>
                <w:sz w:val="20"/>
                <w:szCs w:val="22"/>
              </w:rPr>
              <w:drawing>
                <wp:inline distT="0" distB="0" distL="0" distR="0">
                  <wp:extent cx="6324600" cy="2296160"/>
                  <wp:effectExtent l="0" t="0" r="0" b="8890"/>
                  <wp:docPr id="101" name="Pictur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3CEA" w:rsidRPr="00780E79" w:rsidRDefault="004B3CEA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4B3CEA" w:rsidRDefault="00780E79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4B3CEA">
              <w:rPr>
                <w:b/>
                <w:sz w:val="20"/>
                <w:szCs w:val="22"/>
                <w:lang w:eastAsia="ja-JP"/>
              </w:rPr>
              <w:t xml:space="preserve"> 21</w:t>
            </w:r>
            <w:r w:rsidR="004B3CEA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4B3CEA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4B3CEA">
              <w:rPr>
                <w:b/>
                <w:sz w:val="20"/>
                <w:szCs w:val="22"/>
                <w:lang w:eastAsia="ja-JP"/>
              </w:rPr>
              <w:t>UMa-mMTC, Config B, Channel Model B</w:t>
            </w:r>
          </w:p>
          <w:p w:rsidR="004B3CEA" w:rsidRDefault="004B3CEA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B3CEA" w:rsidRDefault="005273B3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5273B3">
              <w:rPr>
                <w:b/>
                <w:sz w:val="20"/>
                <w:szCs w:val="22"/>
              </w:rPr>
              <w:drawing>
                <wp:inline distT="0" distB="0" distL="0" distR="0">
                  <wp:extent cx="6324600" cy="2296160"/>
                  <wp:effectExtent l="0" t="0" r="0" b="889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3CEA" w:rsidRPr="00780E79" w:rsidRDefault="004B3CEA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4B3CEA" w:rsidRDefault="00780E79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4B3CEA">
              <w:rPr>
                <w:b/>
                <w:sz w:val="20"/>
                <w:szCs w:val="22"/>
                <w:lang w:eastAsia="ja-JP"/>
              </w:rPr>
              <w:t xml:space="preserve"> 22</w:t>
            </w:r>
            <w:r w:rsidR="004B3CEA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4B3CEA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4B3CEA">
              <w:rPr>
                <w:b/>
                <w:sz w:val="20"/>
                <w:szCs w:val="22"/>
                <w:lang w:eastAsia="ja-JP"/>
              </w:rPr>
              <w:t>UMa-URLLC, Config A, Channel Model A</w:t>
            </w:r>
          </w:p>
          <w:p w:rsidR="00014A98" w:rsidRDefault="00014A98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B3CEA" w:rsidRDefault="004B3CEA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B3CEA" w:rsidRDefault="00023917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023917">
              <w:rPr>
                <w:b/>
                <w:sz w:val="20"/>
                <w:szCs w:val="22"/>
              </w:rPr>
              <w:lastRenderedPageBreak/>
              <w:drawing>
                <wp:inline distT="0" distB="0" distL="0" distR="0">
                  <wp:extent cx="6324600" cy="2296160"/>
                  <wp:effectExtent l="0" t="0" r="0" b="889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3CEA" w:rsidRPr="00780E79" w:rsidRDefault="004B3CEA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4B3CEA" w:rsidRDefault="00780E79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4B3CEA">
              <w:rPr>
                <w:b/>
                <w:sz w:val="20"/>
                <w:szCs w:val="22"/>
                <w:lang w:eastAsia="ja-JP"/>
              </w:rPr>
              <w:t xml:space="preserve"> 23</w:t>
            </w:r>
            <w:r w:rsidR="004B3CEA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4B3CEA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4B3CEA">
              <w:rPr>
                <w:b/>
                <w:sz w:val="20"/>
                <w:szCs w:val="22"/>
                <w:lang w:eastAsia="ja-JP"/>
              </w:rPr>
              <w:t>UMa-URLLC, Config A, Channel Model B</w:t>
            </w:r>
          </w:p>
          <w:p w:rsidR="004B3CEA" w:rsidRDefault="004B3CEA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B3CEA" w:rsidRDefault="004B3CEA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4B3CEA" w:rsidRDefault="00023917" w:rsidP="004B3CEA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023917">
              <w:rPr>
                <w:b/>
                <w:sz w:val="20"/>
                <w:szCs w:val="22"/>
              </w:rPr>
              <w:drawing>
                <wp:inline distT="0" distB="0" distL="0" distR="0">
                  <wp:extent cx="6324600" cy="2296160"/>
                  <wp:effectExtent l="0" t="0" r="0" b="889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3CEA" w:rsidRPr="00780E79" w:rsidRDefault="004B3CEA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023917" w:rsidRDefault="00780E79" w:rsidP="00023917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023917">
              <w:rPr>
                <w:b/>
                <w:sz w:val="20"/>
                <w:szCs w:val="22"/>
                <w:lang w:eastAsia="ja-JP"/>
              </w:rPr>
              <w:t xml:space="preserve"> 24</w:t>
            </w:r>
            <w:r w:rsidR="00023917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023917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023917">
              <w:rPr>
                <w:b/>
                <w:sz w:val="20"/>
                <w:szCs w:val="22"/>
                <w:lang w:eastAsia="ja-JP"/>
              </w:rPr>
              <w:t>UMa-URLLC, Config B, Channel Model A</w:t>
            </w:r>
          </w:p>
          <w:p w:rsidR="004B3CEA" w:rsidRDefault="004B3CEA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  <w:p w:rsidR="00023917" w:rsidRDefault="00023917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 w:rsidRPr="00023917">
              <w:rPr>
                <w:b/>
                <w:sz w:val="20"/>
                <w:szCs w:val="22"/>
              </w:rPr>
              <w:drawing>
                <wp:inline distT="0" distB="0" distL="0" distR="0">
                  <wp:extent cx="6324600" cy="2296160"/>
                  <wp:effectExtent l="0" t="0" r="0" b="889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229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3CEA" w:rsidRPr="00780E79" w:rsidRDefault="004B3CEA" w:rsidP="00B36ABB">
            <w:pPr>
              <w:jc w:val="center"/>
              <w:rPr>
                <w:b/>
                <w:sz w:val="12"/>
                <w:szCs w:val="14"/>
                <w:lang w:eastAsia="ja-JP"/>
              </w:rPr>
            </w:pPr>
          </w:p>
          <w:p w:rsidR="00023917" w:rsidRDefault="00780E79" w:rsidP="00023917">
            <w:pPr>
              <w:jc w:val="center"/>
              <w:rPr>
                <w:b/>
                <w:sz w:val="20"/>
                <w:szCs w:val="22"/>
                <w:lang w:eastAsia="ja-JP"/>
              </w:rPr>
            </w:pPr>
            <w:r>
              <w:rPr>
                <w:b/>
                <w:sz w:val="20"/>
                <w:szCs w:val="22"/>
                <w:lang w:eastAsia="ja-JP"/>
              </w:rPr>
              <w:t>Fig.</w:t>
            </w:r>
            <w:r w:rsidR="00023917">
              <w:rPr>
                <w:b/>
                <w:sz w:val="20"/>
                <w:szCs w:val="22"/>
                <w:lang w:eastAsia="ja-JP"/>
              </w:rPr>
              <w:t xml:space="preserve"> 25</w:t>
            </w:r>
            <w:r w:rsidR="00023917" w:rsidRPr="00B36ABB">
              <w:rPr>
                <w:b/>
                <w:sz w:val="20"/>
                <w:szCs w:val="22"/>
                <w:lang w:eastAsia="ja-JP"/>
              </w:rPr>
              <w:t xml:space="preserve">: CDF of </w:t>
            </w:r>
            <w:r w:rsidR="005273B3">
              <w:rPr>
                <w:b/>
                <w:sz w:val="20"/>
                <w:szCs w:val="22"/>
                <w:lang w:eastAsia="ja-JP"/>
              </w:rPr>
              <w:t>Coupling loss and DL Geometry</w:t>
            </w:r>
            <w:r w:rsidR="00023917" w:rsidRPr="00B36ABB">
              <w:rPr>
                <w:rFonts w:hint="eastAsia"/>
                <w:b/>
                <w:sz w:val="20"/>
                <w:szCs w:val="22"/>
                <w:lang w:eastAsia="ja-JP"/>
              </w:rPr>
              <w:t xml:space="preserve"> for </w:t>
            </w:r>
            <w:r w:rsidR="00023917">
              <w:rPr>
                <w:b/>
                <w:sz w:val="20"/>
                <w:szCs w:val="22"/>
                <w:lang w:eastAsia="ja-JP"/>
              </w:rPr>
              <w:t>UMa-URLLC, Config B, Channel Model B</w:t>
            </w:r>
          </w:p>
          <w:p w:rsidR="00023917" w:rsidRPr="00B36ABB" w:rsidRDefault="00023917" w:rsidP="00B36ABB">
            <w:pPr>
              <w:jc w:val="center"/>
              <w:rPr>
                <w:b/>
                <w:sz w:val="20"/>
                <w:szCs w:val="22"/>
                <w:lang w:eastAsia="ja-JP"/>
              </w:rPr>
            </w:pPr>
          </w:p>
        </w:tc>
      </w:tr>
      <w:tr w:rsidR="00825BCF" w:rsidTr="005273B3">
        <w:tc>
          <w:tcPr>
            <w:tcW w:w="10176" w:type="dxa"/>
          </w:tcPr>
          <w:p w:rsidR="00092B76" w:rsidRDefault="00092B76" w:rsidP="00825BCF">
            <w:pPr>
              <w:jc w:val="center"/>
              <w:rPr>
                <w:rFonts w:eastAsia="SimSun"/>
                <w:lang w:eastAsia="zh-CN"/>
              </w:rPr>
            </w:pPr>
          </w:p>
        </w:tc>
      </w:tr>
    </w:tbl>
    <w:p w:rsidR="00115369" w:rsidRPr="00115369" w:rsidRDefault="00780E79" w:rsidP="00115369">
      <w:pPr>
        <w:pStyle w:val="Heading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/>
          <w:b/>
          <w:sz w:val="24"/>
          <w:szCs w:val="22"/>
          <w:lang w:val="en-US" w:eastAsia="zh-CN"/>
        </w:rPr>
        <w:lastRenderedPageBreak/>
        <w:t>Conclusion</w:t>
      </w:r>
    </w:p>
    <w:p w:rsidR="00092B76" w:rsidRDefault="00092B76" w:rsidP="00092B76">
      <w:pPr>
        <w:snapToGrid w:val="0"/>
        <w:spacing w:before="120" w:after="120"/>
        <w:jc w:val="both"/>
        <w:rPr>
          <w:bCs/>
          <w:sz w:val="22"/>
          <w:szCs w:val="20"/>
          <w:lang w:eastAsia="ja-JP"/>
        </w:rPr>
      </w:pPr>
      <w:r>
        <w:rPr>
          <w:bCs/>
          <w:sz w:val="22"/>
          <w:szCs w:val="20"/>
        </w:rPr>
        <w:t xml:space="preserve">This contribution summarizes our results for </w:t>
      </w:r>
      <w:r w:rsidR="00D4454B" w:rsidRPr="00803626">
        <w:rPr>
          <w:bCs/>
          <w:sz w:val="22"/>
          <w:szCs w:val="20"/>
        </w:rPr>
        <w:t>ITU</w:t>
      </w:r>
      <w:r w:rsidR="003341CA" w:rsidRPr="00803626">
        <w:rPr>
          <w:bCs/>
          <w:sz w:val="22"/>
          <w:szCs w:val="20"/>
        </w:rPr>
        <w:t xml:space="preserve"> </w:t>
      </w:r>
      <w:r>
        <w:rPr>
          <w:bCs/>
          <w:sz w:val="22"/>
          <w:szCs w:val="20"/>
        </w:rPr>
        <w:t xml:space="preserve">calibration for </w:t>
      </w:r>
      <w:r w:rsidR="005A653D">
        <w:rPr>
          <w:bCs/>
          <w:sz w:val="22"/>
          <w:szCs w:val="20"/>
        </w:rPr>
        <w:t>self-evaluation.</w:t>
      </w:r>
      <w:r w:rsidR="00493D41">
        <w:rPr>
          <w:rFonts w:hint="eastAsia"/>
          <w:bCs/>
          <w:sz w:val="22"/>
          <w:szCs w:val="20"/>
          <w:lang w:eastAsia="ja-JP"/>
        </w:rPr>
        <w:t xml:space="preserve"> </w:t>
      </w:r>
      <w:r>
        <w:rPr>
          <w:bCs/>
          <w:sz w:val="22"/>
          <w:szCs w:val="20"/>
          <w:lang w:eastAsia="ja-JP"/>
        </w:rPr>
        <w:t>The results</w:t>
      </w:r>
      <w:r w:rsidR="009B327A">
        <w:rPr>
          <w:bCs/>
          <w:sz w:val="22"/>
          <w:szCs w:val="20"/>
          <w:lang w:eastAsia="ja-JP"/>
        </w:rPr>
        <w:t xml:space="preserve"> cover vari</w:t>
      </w:r>
      <w:r>
        <w:rPr>
          <w:bCs/>
          <w:sz w:val="22"/>
          <w:szCs w:val="20"/>
          <w:lang w:eastAsia="ja-JP"/>
        </w:rPr>
        <w:t>ous</w:t>
      </w:r>
      <w:r w:rsidR="009B327A">
        <w:rPr>
          <w:bCs/>
          <w:sz w:val="22"/>
          <w:szCs w:val="20"/>
          <w:lang w:eastAsia="ja-JP"/>
        </w:rPr>
        <w:t xml:space="preserve"> scenarios, configurations and channel models. Metrics for calibration are the Coupling loss and downlink Geometry (Wideband SINR)</w:t>
      </w:r>
      <w:r w:rsidR="00493D41">
        <w:rPr>
          <w:rFonts w:hint="eastAsia"/>
          <w:bCs/>
          <w:sz w:val="22"/>
          <w:szCs w:val="20"/>
          <w:lang w:eastAsia="ja-JP"/>
        </w:rPr>
        <w:t>.</w:t>
      </w:r>
    </w:p>
    <w:p w:rsidR="00DC1906" w:rsidRPr="00803626" w:rsidRDefault="00493D41" w:rsidP="00092B76">
      <w:pPr>
        <w:snapToGrid w:val="0"/>
        <w:spacing w:before="120" w:after="120"/>
        <w:jc w:val="both"/>
        <w:rPr>
          <w:bCs/>
          <w:sz w:val="22"/>
          <w:szCs w:val="20"/>
          <w:lang w:eastAsia="ja-JP"/>
        </w:rPr>
      </w:pPr>
      <w:r>
        <w:rPr>
          <w:rFonts w:hint="eastAsia"/>
          <w:bCs/>
          <w:sz w:val="22"/>
          <w:szCs w:val="20"/>
          <w:lang w:eastAsia="ja-JP"/>
        </w:rPr>
        <w:t xml:space="preserve"> </w:t>
      </w:r>
    </w:p>
    <w:p w:rsidR="0041628A" w:rsidRPr="0047094D" w:rsidRDefault="0041628A" w:rsidP="00780E79">
      <w:pPr>
        <w:pStyle w:val="Heading1"/>
        <w:numPr>
          <w:ilvl w:val="0"/>
          <w:numId w:val="9"/>
        </w:numPr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:rsidR="00034B2B" w:rsidRPr="00D419CF" w:rsidRDefault="00951B2E" w:rsidP="00951B2E">
      <w:pPr>
        <w:pStyle w:val="ListParagraph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951B2E">
        <w:rPr>
          <w:rFonts w:ascii="Times New Roman" w:hAnsi="Times New Roman" w:cs="Times New Roman"/>
          <w:kern w:val="2"/>
          <w:sz w:val="22"/>
          <w:szCs w:val="22"/>
        </w:rPr>
        <w:t>RP-172101, “WF on Work plan of Self Evaluation SI”, Huawei, Ericsson, Telecom Italia, September 2017.</w:t>
      </w:r>
    </w:p>
    <w:p w:rsidR="00336500" w:rsidRDefault="00336500" w:rsidP="00336500">
      <w:pPr>
        <w:pStyle w:val="ListParagraph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336500">
        <w:rPr>
          <w:rFonts w:ascii="Times New Roman" w:hAnsi="Times New Roman" w:cs="Times New Roman"/>
          <w:kern w:val="2"/>
          <w:sz w:val="22"/>
          <w:szCs w:val="22"/>
        </w:rPr>
        <w:t>RP-172098, “3GPP submission towards IMT-2020”, ITU-R Ad-Hoc Contact person, September 2017.</w:t>
      </w:r>
    </w:p>
    <w:p w:rsidR="005D6E10" w:rsidRDefault="005D6E10" w:rsidP="003A7BD9">
      <w:pPr>
        <w:pStyle w:val="ListParagraph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5D6E10">
        <w:rPr>
          <w:rFonts w:ascii="Times New Roman" w:hAnsi="Times New Roman" w:cs="Times New Roman"/>
          <w:kern w:val="2"/>
          <w:sz w:val="22"/>
          <w:szCs w:val="22"/>
        </w:rPr>
        <w:t>Report ITU-R M.[IMT-2020.EVAL], “Guidelines for evaluation of radio interface technologies for IMT-2020”,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 </w:t>
      </w:r>
      <w:r w:rsidRPr="005D6E10">
        <w:rPr>
          <w:rFonts w:ascii="Times New Roman" w:hAnsi="Times New Roman" w:cs="Times New Roman"/>
          <w:kern w:val="2"/>
          <w:sz w:val="22"/>
          <w:szCs w:val="22"/>
        </w:rPr>
        <w:t>ITU-R WP 5D, June 2017, available in RP-171559.</w:t>
      </w:r>
    </w:p>
    <w:p w:rsidR="00A643AA" w:rsidRPr="00A643AA" w:rsidRDefault="00A643AA" w:rsidP="00A643AA">
      <w:pPr>
        <w:pStyle w:val="ListParagraph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5D2015">
        <w:rPr>
          <w:rFonts w:ascii="Times New Roman" w:hAnsi="Times New Roman" w:cs="Times New Roman"/>
          <w:kern w:val="2"/>
          <w:sz w:val="22"/>
          <w:szCs w:val="22"/>
        </w:rPr>
        <w:t>RT-170019</w:t>
      </w:r>
      <w:r>
        <w:rPr>
          <w:rFonts w:ascii="Times New Roman" w:hAnsi="Times New Roman" w:cs="Times New Roman"/>
          <w:kern w:val="2"/>
          <w:sz w:val="22"/>
          <w:szCs w:val="22"/>
        </w:rPr>
        <w:t>, “</w:t>
      </w:r>
      <w:r w:rsidRPr="005D2015">
        <w:rPr>
          <w:rFonts w:ascii="Times New Roman" w:hAnsi="Times New Roman" w:cs="Times New Roman"/>
          <w:kern w:val="2"/>
          <w:sz w:val="22"/>
          <w:szCs w:val="22"/>
        </w:rPr>
        <w:t xml:space="preserve">Summary of email discussion “[ITU-R AH 01] 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Calibration for self-evaluation”, Huawei, </w:t>
      </w:r>
      <w:r w:rsidRPr="005D2015">
        <w:rPr>
          <w:rFonts w:ascii="Times New Roman" w:hAnsi="Times New Roman" w:cs="Times New Roman"/>
          <w:kern w:val="2"/>
          <w:sz w:val="22"/>
          <w:szCs w:val="22"/>
        </w:rPr>
        <w:t>December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 2017.</w:t>
      </w:r>
    </w:p>
    <w:p w:rsidR="00115369" w:rsidRPr="00034B2B" w:rsidRDefault="00115369" w:rsidP="007805FC">
      <w:pPr>
        <w:rPr>
          <w:rFonts w:eastAsia="SimSun"/>
          <w:kern w:val="2"/>
          <w:sz w:val="22"/>
          <w:szCs w:val="22"/>
          <w:lang w:eastAsia="zh-CN"/>
        </w:rPr>
      </w:pPr>
    </w:p>
    <w:p w:rsidR="00115369" w:rsidRPr="00115369" w:rsidRDefault="00115369" w:rsidP="007805FC">
      <w:pPr>
        <w:rPr>
          <w:rFonts w:eastAsiaTheme="minorEastAsia"/>
          <w:kern w:val="2"/>
          <w:sz w:val="22"/>
          <w:szCs w:val="22"/>
          <w:lang w:eastAsia="ja-JP"/>
        </w:rPr>
      </w:pPr>
    </w:p>
    <w:sectPr w:rsidR="00115369" w:rsidRPr="00115369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73E" w:rsidRDefault="00E1673E">
      <w:r>
        <w:separator/>
      </w:r>
    </w:p>
  </w:endnote>
  <w:endnote w:type="continuationSeparator" w:id="0">
    <w:p w:rsidR="00E1673E" w:rsidRDefault="00E1673E">
      <w:r>
        <w:continuationSeparator/>
      </w:r>
    </w:p>
  </w:endnote>
  <w:endnote w:type="continuationNotice" w:id="1">
    <w:p w:rsidR="00E1673E" w:rsidRDefault="00E167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3C7" w:rsidRDefault="00AE23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C48" w:rsidRDefault="00846C48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74CFF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74CFF"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3C7" w:rsidRDefault="00AE23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73E" w:rsidRDefault="00E1673E">
      <w:r>
        <w:separator/>
      </w:r>
    </w:p>
  </w:footnote>
  <w:footnote w:type="continuationSeparator" w:id="0">
    <w:p w:rsidR="00E1673E" w:rsidRDefault="00E1673E">
      <w:r>
        <w:continuationSeparator/>
      </w:r>
    </w:p>
  </w:footnote>
  <w:footnote w:type="continuationNotice" w:id="1">
    <w:p w:rsidR="00E1673E" w:rsidRDefault="00E167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3C7" w:rsidRDefault="00AE23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3C7" w:rsidRDefault="00AE23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3C7" w:rsidRDefault="00AE2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38903065"/>
    <w:multiLevelType w:val="hybridMultilevel"/>
    <w:tmpl w:val="EA6CB4EA"/>
    <w:lvl w:ilvl="0" w:tplc="18A25C86">
      <w:start w:val="1"/>
      <w:numFmt w:val="decimal"/>
      <w:lvlText w:val="%1)"/>
      <w:lvlJc w:val="left"/>
      <w:pPr>
        <w:ind w:left="1140" w:hanging="42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SimSun" w:eastAsia="SimSun" w:hAnsi="SimSun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5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8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1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0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SimSun" w:eastAsia="SimSun" w:hAnsi="SimSun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6"/>
  </w:num>
  <w:num w:numId="4">
    <w:abstractNumId w:val="11"/>
  </w:num>
  <w:num w:numId="5">
    <w:abstractNumId w:val="31"/>
  </w:num>
  <w:num w:numId="6">
    <w:abstractNumId w:val="16"/>
  </w:num>
  <w:num w:numId="7">
    <w:abstractNumId w:val="24"/>
  </w:num>
  <w:num w:numId="8">
    <w:abstractNumId w:val="2"/>
  </w:num>
  <w:num w:numId="9">
    <w:abstractNumId w:val="20"/>
  </w:num>
  <w:num w:numId="10">
    <w:abstractNumId w:val="33"/>
  </w:num>
  <w:num w:numId="11">
    <w:abstractNumId w:val="13"/>
  </w:num>
  <w:num w:numId="12">
    <w:abstractNumId w:val="21"/>
  </w:num>
  <w:num w:numId="13">
    <w:abstractNumId w:val="15"/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9"/>
  </w:num>
  <w:num w:numId="18">
    <w:abstractNumId w:val="6"/>
  </w:num>
  <w:num w:numId="19">
    <w:abstractNumId w:val="19"/>
  </w:num>
  <w:num w:numId="20">
    <w:abstractNumId w:val="1"/>
  </w:num>
  <w:num w:numId="21">
    <w:abstractNumId w:val="35"/>
  </w:num>
  <w:num w:numId="22">
    <w:abstractNumId w:val="22"/>
  </w:num>
  <w:num w:numId="23">
    <w:abstractNumId w:val="5"/>
  </w:num>
  <w:num w:numId="24">
    <w:abstractNumId w:val="14"/>
  </w:num>
  <w:num w:numId="25">
    <w:abstractNumId w:val="32"/>
  </w:num>
  <w:num w:numId="26">
    <w:abstractNumId w:val="17"/>
  </w:num>
  <w:num w:numId="27">
    <w:abstractNumId w:val="9"/>
  </w:num>
  <w:num w:numId="28">
    <w:abstractNumId w:val="28"/>
  </w:num>
  <w:num w:numId="29">
    <w:abstractNumId w:val="30"/>
  </w:num>
  <w:num w:numId="30">
    <w:abstractNumId w:val="7"/>
  </w:num>
  <w:num w:numId="31">
    <w:abstractNumId w:val="12"/>
  </w:num>
  <w:num w:numId="32">
    <w:abstractNumId w:val="8"/>
  </w:num>
  <w:num w:numId="33">
    <w:abstractNumId w:val="18"/>
  </w:num>
  <w:num w:numId="34">
    <w:abstractNumId w:val="3"/>
  </w:num>
  <w:num w:numId="35">
    <w:abstractNumId w:val="27"/>
  </w:num>
  <w:num w:numId="36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36B0"/>
    <w:rsid w:val="00005E41"/>
    <w:rsid w:val="000067FD"/>
    <w:rsid w:val="00007326"/>
    <w:rsid w:val="00007F27"/>
    <w:rsid w:val="00010B9D"/>
    <w:rsid w:val="0001140D"/>
    <w:rsid w:val="000118ED"/>
    <w:rsid w:val="00014A98"/>
    <w:rsid w:val="0001566D"/>
    <w:rsid w:val="000162F9"/>
    <w:rsid w:val="000167C2"/>
    <w:rsid w:val="00021397"/>
    <w:rsid w:val="0002196B"/>
    <w:rsid w:val="000220B7"/>
    <w:rsid w:val="000226B4"/>
    <w:rsid w:val="00023917"/>
    <w:rsid w:val="0002437E"/>
    <w:rsid w:val="00025A9C"/>
    <w:rsid w:val="00025F25"/>
    <w:rsid w:val="00026CDA"/>
    <w:rsid w:val="00026EF5"/>
    <w:rsid w:val="0003033A"/>
    <w:rsid w:val="000324BD"/>
    <w:rsid w:val="00033DC8"/>
    <w:rsid w:val="00033EAE"/>
    <w:rsid w:val="00033FC8"/>
    <w:rsid w:val="00034A96"/>
    <w:rsid w:val="00034B2B"/>
    <w:rsid w:val="00034DE2"/>
    <w:rsid w:val="00035342"/>
    <w:rsid w:val="0003623A"/>
    <w:rsid w:val="00036FAE"/>
    <w:rsid w:val="00040855"/>
    <w:rsid w:val="000420AF"/>
    <w:rsid w:val="0004257D"/>
    <w:rsid w:val="00042C20"/>
    <w:rsid w:val="000439B1"/>
    <w:rsid w:val="00043EAA"/>
    <w:rsid w:val="00043EE8"/>
    <w:rsid w:val="00044045"/>
    <w:rsid w:val="00044B2B"/>
    <w:rsid w:val="0004609B"/>
    <w:rsid w:val="00046ED5"/>
    <w:rsid w:val="0004749C"/>
    <w:rsid w:val="000507F7"/>
    <w:rsid w:val="00050800"/>
    <w:rsid w:val="00051251"/>
    <w:rsid w:val="00052B58"/>
    <w:rsid w:val="0005398E"/>
    <w:rsid w:val="0005419D"/>
    <w:rsid w:val="000544C1"/>
    <w:rsid w:val="000574D5"/>
    <w:rsid w:val="00057C73"/>
    <w:rsid w:val="000602AB"/>
    <w:rsid w:val="00061598"/>
    <w:rsid w:val="00061613"/>
    <w:rsid w:val="000627C5"/>
    <w:rsid w:val="00062E61"/>
    <w:rsid w:val="000630C5"/>
    <w:rsid w:val="0006526A"/>
    <w:rsid w:val="0006556A"/>
    <w:rsid w:val="00066A3B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86493"/>
    <w:rsid w:val="00087FC6"/>
    <w:rsid w:val="000902F6"/>
    <w:rsid w:val="00091E49"/>
    <w:rsid w:val="0009222D"/>
    <w:rsid w:val="00092B76"/>
    <w:rsid w:val="0009331A"/>
    <w:rsid w:val="00093548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A0C"/>
    <w:rsid w:val="000A40BB"/>
    <w:rsid w:val="000A47E4"/>
    <w:rsid w:val="000A61D8"/>
    <w:rsid w:val="000A662D"/>
    <w:rsid w:val="000A6A36"/>
    <w:rsid w:val="000A780F"/>
    <w:rsid w:val="000A7EE5"/>
    <w:rsid w:val="000B1134"/>
    <w:rsid w:val="000B231E"/>
    <w:rsid w:val="000B4D91"/>
    <w:rsid w:val="000B5874"/>
    <w:rsid w:val="000B5A6C"/>
    <w:rsid w:val="000B5A88"/>
    <w:rsid w:val="000B74B6"/>
    <w:rsid w:val="000C033E"/>
    <w:rsid w:val="000C0B0B"/>
    <w:rsid w:val="000C3702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E7C"/>
    <w:rsid w:val="00111829"/>
    <w:rsid w:val="001122B3"/>
    <w:rsid w:val="00113061"/>
    <w:rsid w:val="00113AAC"/>
    <w:rsid w:val="00114874"/>
    <w:rsid w:val="00115369"/>
    <w:rsid w:val="00116280"/>
    <w:rsid w:val="001209B6"/>
    <w:rsid w:val="00120B42"/>
    <w:rsid w:val="00121E9B"/>
    <w:rsid w:val="00122067"/>
    <w:rsid w:val="0012249A"/>
    <w:rsid w:val="001237A1"/>
    <w:rsid w:val="001239A0"/>
    <w:rsid w:val="0012400F"/>
    <w:rsid w:val="001241FD"/>
    <w:rsid w:val="00124DC1"/>
    <w:rsid w:val="00124F78"/>
    <w:rsid w:val="00125881"/>
    <w:rsid w:val="00125B45"/>
    <w:rsid w:val="00125E4F"/>
    <w:rsid w:val="00127F34"/>
    <w:rsid w:val="00130144"/>
    <w:rsid w:val="001315E2"/>
    <w:rsid w:val="0013249C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1CDD"/>
    <w:rsid w:val="00191DB5"/>
    <w:rsid w:val="00192B39"/>
    <w:rsid w:val="0019385A"/>
    <w:rsid w:val="001939BC"/>
    <w:rsid w:val="00194A16"/>
    <w:rsid w:val="001951BB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6BE0"/>
    <w:rsid w:val="001C795A"/>
    <w:rsid w:val="001C7F0B"/>
    <w:rsid w:val="001D0C24"/>
    <w:rsid w:val="001D20DC"/>
    <w:rsid w:val="001D3A6A"/>
    <w:rsid w:val="001D3D18"/>
    <w:rsid w:val="001D4661"/>
    <w:rsid w:val="001D4C51"/>
    <w:rsid w:val="001D5FFE"/>
    <w:rsid w:val="001D6B7D"/>
    <w:rsid w:val="001D76CD"/>
    <w:rsid w:val="001D79A4"/>
    <w:rsid w:val="001E0156"/>
    <w:rsid w:val="001E1388"/>
    <w:rsid w:val="001E2FDF"/>
    <w:rsid w:val="001E3BEB"/>
    <w:rsid w:val="001E4BD5"/>
    <w:rsid w:val="001E57DA"/>
    <w:rsid w:val="001E5F9C"/>
    <w:rsid w:val="001F0901"/>
    <w:rsid w:val="001F1763"/>
    <w:rsid w:val="001F22D0"/>
    <w:rsid w:val="001F2A6D"/>
    <w:rsid w:val="001F38E6"/>
    <w:rsid w:val="001F3B23"/>
    <w:rsid w:val="001F50B1"/>
    <w:rsid w:val="001F5117"/>
    <w:rsid w:val="001F53B4"/>
    <w:rsid w:val="001F58FF"/>
    <w:rsid w:val="001F6A65"/>
    <w:rsid w:val="00200F8E"/>
    <w:rsid w:val="00202BB5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CB"/>
    <w:rsid w:val="00222892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4710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2908"/>
    <w:rsid w:val="002535F5"/>
    <w:rsid w:val="0025391C"/>
    <w:rsid w:val="002542D2"/>
    <w:rsid w:val="002548CA"/>
    <w:rsid w:val="002558F3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7756"/>
    <w:rsid w:val="002707C3"/>
    <w:rsid w:val="00270949"/>
    <w:rsid w:val="00271338"/>
    <w:rsid w:val="00272E62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3D35"/>
    <w:rsid w:val="00294DFD"/>
    <w:rsid w:val="00295E90"/>
    <w:rsid w:val="002A278C"/>
    <w:rsid w:val="002A37FA"/>
    <w:rsid w:val="002A621D"/>
    <w:rsid w:val="002A70B7"/>
    <w:rsid w:val="002A7C36"/>
    <w:rsid w:val="002B03A1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1E1"/>
    <w:rsid w:val="002C04B2"/>
    <w:rsid w:val="002C2011"/>
    <w:rsid w:val="002C254F"/>
    <w:rsid w:val="002C30D2"/>
    <w:rsid w:val="002C32F3"/>
    <w:rsid w:val="002C508A"/>
    <w:rsid w:val="002C637D"/>
    <w:rsid w:val="002D119A"/>
    <w:rsid w:val="002D1DBA"/>
    <w:rsid w:val="002D3896"/>
    <w:rsid w:val="002D395C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B68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2260"/>
    <w:rsid w:val="00304251"/>
    <w:rsid w:val="00304EF9"/>
    <w:rsid w:val="00305795"/>
    <w:rsid w:val="00305A32"/>
    <w:rsid w:val="0030728A"/>
    <w:rsid w:val="0031113C"/>
    <w:rsid w:val="00312DA0"/>
    <w:rsid w:val="003130B2"/>
    <w:rsid w:val="003132BF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FC7"/>
    <w:rsid w:val="0034728F"/>
    <w:rsid w:val="00350905"/>
    <w:rsid w:val="003523BE"/>
    <w:rsid w:val="00352965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634"/>
    <w:rsid w:val="00374B08"/>
    <w:rsid w:val="00375422"/>
    <w:rsid w:val="00375753"/>
    <w:rsid w:val="0037601E"/>
    <w:rsid w:val="003816BC"/>
    <w:rsid w:val="00381DEA"/>
    <w:rsid w:val="00383949"/>
    <w:rsid w:val="003864ED"/>
    <w:rsid w:val="003871E1"/>
    <w:rsid w:val="00390854"/>
    <w:rsid w:val="00390C17"/>
    <w:rsid w:val="0039151E"/>
    <w:rsid w:val="00392574"/>
    <w:rsid w:val="0039292F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8D2"/>
    <w:rsid w:val="003A617F"/>
    <w:rsid w:val="003A6557"/>
    <w:rsid w:val="003A671D"/>
    <w:rsid w:val="003A7610"/>
    <w:rsid w:val="003B0799"/>
    <w:rsid w:val="003B09F7"/>
    <w:rsid w:val="003B0E1B"/>
    <w:rsid w:val="003B0E55"/>
    <w:rsid w:val="003B1E3A"/>
    <w:rsid w:val="003B23BA"/>
    <w:rsid w:val="003B2598"/>
    <w:rsid w:val="003B381E"/>
    <w:rsid w:val="003B78F9"/>
    <w:rsid w:val="003C0D08"/>
    <w:rsid w:val="003C1D44"/>
    <w:rsid w:val="003C24E7"/>
    <w:rsid w:val="003C2667"/>
    <w:rsid w:val="003C4DFB"/>
    <w:rsid w:val="003C7978"/>
    <w:rsid w:val="003D1F00"/>
    <w:rsid w:val="003D2BA5"/>
    <w:rsid w:val="003D34A6"/>
    <w:rsid w:val="003D449A"/>
    <w:rsid w:val="003D451C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A4B"/>
    <w:rsid w:val="003E3BDC"/>
    <w:rsid w:val="003E61E7"/>
    <w:rsid w:val="003E6C72"/>
    <w:rsid w:val="003E7564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49A"/>
    <w:rsid w:val="004028AA"/>
    <w:rsid w:val="00402B5D"/>
    <w:rsid w:val="004036CC"/>
    <w:rsid w:val="00403DDC"/>
    <w:rsid w:val="0040613F"/>
    <w:rsid w:val="004063BA"/>
    <w:rsid w:val="004071AA"/>
    <w:rsid w:val="004078A5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31E7"/>
    <w:rsid w:val="00424006"/>
    <w:rsid w:val="00424729"/>
    <w:rsid w:val="00425017"/>
    <w:rsid w:val="0042778E"/>
    <w:rsid w:val="00427875"/>
    <w:rsid w:val="00427D87"/>
    <w:rsid w:val="00427FA2"/>
    <w:rsid w:val="00431FCC"/>
    <w:rsid w:val="00432D70"/>
    <w:rsid w:val="00433022"/>
    <w:rsid w:val="00434496"/>
    <w:rsid w:val="00435325"/>
    <w:rsid w:val="004423F0"/>
    <w:rsid w:val="00442518"/>
    <w:rsid w:val="004434EE"/>
    <w:rsid w:val="00444CD8"/>
    <w:rsid w:val="00445212"/>
    <w:rsid w:val="004501E3"/>
    <w:rsid w:val="00450BDD"/>
    <w:rsid w:val="004519B1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7094D"/>
    <w:rsid w:val="00471C90"/>
    <w:rsid w:val="00472176"/>
    <w:rsid w:val="00472449"/>
    <w:rsid w:val="00472A43"/>
    <w:rsid w:val="004746B7"/>
    <w:rsid w:val="0047514D"/>
    <w:rsid w:val="0047537B"/>
    <w:rsid w:val="004754FF"/>
    <w:rsid w:val="00475634"/>
    <w:rsid w:val="004759D4"/>
    <w:rsid w:val="00476001"/>
    <w:rsid w:val="004765A4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CCA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54A9"/>
    <w:rsid w:val="004A6BF4"/>
    <w:rsid w:val="004B12C2"/>
    <w:rsid w:val="004B18EB"/>
    <w:rsid w:val="004B19BD"/>
    <w:rsid w:val="004B230E"/>
    <w:rsid w:val="004B2689"/>
    <w:rsid w:val="004B26DC"/>
    <w:rsid w:val="004B3ACE"/>
    <w:rsid w:val="004B3CEA"/>
    <w:rsid w:val="004B3F9D"/>
    <w:rsid w:val="004B46AD"/>
    <w:rsid w:val="004B636C"/>
    <w:rsid w:val="004B6984"/>
    <w:rsid w:val="004C0B2A"/>
    <w:rsid w:val="004C19E1"/>
    <w:rsid w:val="004C3ED4"/>
    <w:rsid w:val="004C448F"/>
    <w:rsid w:val="004C53B0"/>
    <w:rsid w:val="004C75B3"/>
    <w:rsid w:val="004D0BA0"/>
    <w:rsid w:val="004D1129"/>
    <w:rsid w:val="004D2262"/>
    <w:rsid w:val="004D233C"/>
    <w:rsid w:val="004D3AEF"/>
    <w:rsid w:val="004D5241"/>
    <w:rsid w:val="004D54BA"/>
    <w:rsid w:val="004D707C"/>
    <w:rsid w:val="004D7F9D"/>
    <w:rsid w:val="004E21E0"/>
    <w:rsid w:val="004E21F1"/>
    <w:rsid w:val="004E2821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0771A"/>
    <w:rsid w:val="00511472"/>
    <w:rsid w:val="005131DF"/>
    <w:rsid w:val="00515478"/>
    <w:rsid w:val="00516736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3B3"/>
    <w:rsid w:val="00527559"/>
    <w:rsid w:val="00527650"/>
    <w:rsid w:val="005323BC"/>
    <w:rsid w:val="00532DF5"/>
    <w:rsid w:val="005336F8"/>
    <w:rsid w:val="00535451"/>
    <w:rsid w:val="00535588"/>
    <w:rsid w:val="00535B45"/>
    <w:rsid w:val="00535D1F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339"/>
    <w:rsid w:val="00557FB2"/>
    <w:rsid w:val="005611B6"/>
    <w:rsid w:val="00561E89"/>
    <w:rsid w:val="005626BC"/>
    <w:rsid w:val="005629D6"/>
    <w:rsid w:val="00562FAA"/>
    <w:rsid w:val="00563C7A"/>
    <w:rsid w:val="00567810"/>
    <w:rsid w:val="00567F49"/>
    <w:rsid w:val="005708D1"/>
    <w:rsid w:val="005711B4"/>
    <w:rsid w:val="0057198A"/>
    <w:rsid w:val="0057349E"/>
    <w:rsid w:val="005743CB"/>
    <w:rsid w:val="005746D0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EA7"/>
    <w:rsid w:val="005A76C5"/>
    <w:rsid w:val="005B0A52"/>
    <w:rsid w:val="005B0E9A"/>
    <w:rsid w:val="005B0E9B"/>
    <w:rsid w:val="005B1132"/>
    <w:rsid w:val="005B1A42"/>
    <w:rsid w:val="005B2428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3645"/>
    <w:rsid w:val="005C4081"/>
    <w:rsid w:val="005C446F"/>
    <w:rsid w:val="005C720B"/>
    <w:rsid w:val="005C7D09"/>
    <w:rsid w:val="005C7DBF"/>
    <w:rsid w:val="005D0999"/>
    <w:rsid w:val="005D0C81"/>
    <w:rsid w:val="005D2015"/>
    <w:rsid w:val="005D2D32"/>
    <w:rsid w:val="005D2D43"/>
    <w:rsid w:val="005D2E44"/>
    <w:rsid w:val="005D2F66"/>
    <w:rsid w:val="005D33C3"/>
    <w:rsid w:val="005D357B"/>
    <w:rsid w:val="005D6807"/>
    <w:rsid w:val="005D6A61"/>
    <w:rsid w:val="005D6E10"/>
    <w:rsid w:val="005D72CE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352F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61D9"/>
    <w:rsid w:val="0060672F"/>
    <w:rsid w:val="00606F94"/>
    <w:rsid w:val="00611087"/>
    <w:rsid w:val="006110E9"/>
    <w:rsid w:val="00611CAC"/>
    <w:rsid w:val="00613285"/>
    <w:rsid w:val="006147D4"/>
    <w:rsid w:val="006155D7"/>
    <w:rsid w:val="00620F65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3080F"/>
    <w:rsid w:val="00630CB8"/>
    <w:rsid w:val="00631016"/>
    <w:rsid w:val="0063144B"/>
    <w:rsid w:val="00631ABA"/>
    <w:rsid w:val="00633129"/>
    <w:rsid w:val="00633367"/>
    <w:rsid w:val="00633A8B"/>
    <w:rsid w:val="00633D00"/>
    <w:rsid w:val="00633DA9"/>
    <w:rsid w:val="006369EC"/>
    <w:rsid w:val="00636E5F"/>
    <w:rsid w:val="00640173"/>
    <w:rsid w:val="006401D4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621B"/>
    <w:rsid w:val="006668BC"/>
    <w:rsid w:val="00666928"/>
    <w:rsid w:val="0067007B"/>
    <w:rsid w:val="00670D3C"/>
    <w:rsid w:val="00670E9A"/>
    <w:rsid w:val="00671A70"/>
    <w:rsid w:val="00674EB8"/>
    <w:rsid w:val="006751C6"/>
    <w:rsid w:val="006751E3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1499"/>
    <w:rsid w:val="006A1906"/>
    <w:rsid w:val="006A3994"/>
    <w:rsid w:val="006A496C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6B0"/>
    <w:rsid w:val="006B7E2B"/>
    <w:rsid w:val="006C05BF"/>
    <w:rsid w:val="006C0FD1"/>
    <w:rsid w:val="006C238D"/>
    <w:rsid w:val="006C24D4"/>
    <w:rsid w:val="006C28C6"/>
    <w:rsid w:val="006C3E21"/>
    <w:rsid w:val="006C43F9"/>
    <w:rsid w:val="006C4749"/>
    <w:rsid w:val="006C4783"/>
    <w:rsid w:val="006C4964"/>
    <w:rsid w:val="006C5365"/>
    <w:rsid w:val="006C5AA8"/>
    <w:rsid w:val="006C640C"/>
    <w:rsid w:val="006C6478"/>
    <w:rsid w:val="006C75A5"/>
    <w:rsid w:val="006D1908"/>
    <w:rsid w:val="006D220B"/>
    <w:rsid w:val="006D2BFA"/>
    <w:rsid w:val="006D4B53"/>
    <w:rsid w:val="006D6140"/>
    <w:rsid w:val="006D64E1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6BCA"/>
    <w:rsid w:val="006F753E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36B9"/>
    <w:rsid w:val="007145C3"/>
    <w:rsid w:val="0071590F"/>
    <w:rsid w:val="00717012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D39"/>
    <w:rsid w:val="00726CEB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F38"/>
    <w:rsid w:val="00745F6C"/>
    <w:rsid w:val="0074603B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42A5"/>
    <w:rsid w:val="00764B26"/>
    <w:rsid w:val="00764B5A"/>
    <w:rsid w:val="00764BEF"/>
    <w:rsid w:val="00765865"/>
    <w:rsid w:val="007703B0"/>
    <w:rsid w:val="00770500"/>
    <w:rsid w:val="00772944"/>
    <w:rsid w:val="007729EC"/>
    <w:rsid w:val="00773E3C"/>
    <w:rsid w:val="00774AFA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0E79"/>
    <w:rsid w:val="00781FB5"/>
    <w:rsid w:val="00782027"/>
    <w:rsid w:val="00782C84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20"/>
    <w:rsid w:val="007D313E"/>
    <w:rsid w:val="007D57EC"/>
    <w:rsid w:val="007D5B47"/>
    <w:rsid w:val="007D6D07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3AA0"/>
    <w:rsid w:val="008153E3"/>
    <w:rsid w:val="00817239"/>
    <w:rsid w:val="00820D37"/>
    <w:rsid w:val="00823028"/>
    <w:rsid w:val="0082327F"/>
    <w:rsid w:val="0082403C"/>
    <w:rsid w:val="00824191"/>
    <w:rsid w:val="008244DB"/>
    <w:rsid w:val="00825BCF"/>
    <w:rsid w:val="0083214E"/>
    <w:rsid w:val="008329E1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4739"/>
    <w:rsid w:val="00846B62"/>
    <w:rsid w:val="00846C48"/>
    <w:rsid w:val="0084783F"/>
    <w:rsid w:val="0084787C"/>
    <w:rsid w:val="00851215"/>
    <w:rsid w:val="008526E0"/>
    <w:rsid w:val="00852960"/>
    <w:rsid w:val="00853DD2"/>
    <w:rsid w:val="00854F2F"/>
    <w:rsid w:val="00855029"/>
    <w:rsid w:val="00855DC8"/>
    <w:rsid w:val="00855E9B"/>
    <w:rsid w:val="008574F2"/>
    <w:rsid w:val="008579CE"/>
    <w:rsid w:val="00860D63"/>
    <w:rsid w:val="00860FD2"/>
    <w:rsid w:val="0086193D"/>
    <w:rsid w:val="00861CB3"/>
    <w:rsid w:val="00865641"/>
    <w:rsid w:val="008656F5"/>
    <w:rsid w:val="008669D9"/>
    <w:rsid w:val="008670F6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76C"/>
    <w:rsid w:val="008A689B"/>
    <w:rsid w:val="008A6D95"/>
    <w:rsid w:val="008B0196"/>
    <w:rsid w:val="008B08D8"/>
    <w:rsid w:val="008B0E79"/>
    <w:rsid w:val="008B1358"/>
    <w:rsid w:val="008B1441"/>
    <w:rsid w:val="008B2015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8DA"/>
    <w:rsid w:val="008C4FC1"/>
    <w:rsid w:val="008C649A"/>
    <w:rsid w:val="008C7CAC"/>
    <w:rsid w:val="008D1375"/>
    <w:rsid w:val="008D21E2"/>
    <w:rsid w:val="008D36A7"/>
    <w:rsid w:val="008D4AF6"/>
    <w:rsid w:val="008E0892"/>
    <w:rsid w:val="008E1C8D"/>
    <w:rsid w:val="008E1E54"/>
    <w:rsid w:val="008E20CA"/>
    <w:rsid w:val="008E2E9E"/>
    <w:rsid w:val="008E61AA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6794"/>
    <w:rsid w:val="009070CF"/>
    <w:rsid w:val="00911423"/>
    <w:rsid w:val="0091166C"/>
    <w:rsid w:val="00912A30"/>
    <w:rsid w:val="0092071C"/>
    <w:rsid w:val="00920849"/>
    <w:rsid w:val="00920F10"/>
    <w:rsid w:val="009217D9"/>
    <w:rsid w:val="0092254D"/>
    <w:rsid w:val="00924555"/>
    <w:rsid w:val="00925BF2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486"/>
    <w:rsid w:val="00943421"/>
    <w:rsid w:val="009438A2"/>
    <w:rsid w:val="00943B73"/>
    <w:rsid w:val="00944435"/>
    <w:rsid w:val="009449D9"/>
    <w:rsid w:val="00945AB0"/>
    <w:rsid w:val="00946241"/>
    <w:rsid w:val="00946682"/>
    <w:rsid w:val="00946F2B"/>
    <w:rsid w:val="0095097A"/>
    <w:rsid w:val="00951B2E"/>
    <w:rsid w:val="00951BEE"/>
    <w:rsid w:val="00952F60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78B"/>
    <w:rsid w:val="00986480"/>
    <w:rsid w:val="00986EE5"/>
    <w:rsid w:val="00987C32"/>
    <w:rsid w:val="00987D1E"/>
    <w:rsid w:val="00987EDC"/>
    <w:rsid w:val="009918A1"/>
    <w:rsid w:val="00991989"/>
    <w:rsid w:val="00992C6E"/>
    <w:rsid w:val="00992F52"/>
    <w:rsid w:val="0099342B"/>
    <w:rsid w:val="0099373B"/>
    <w:rsid w:val="0099382E"/>
    <w:rsid w:val="00993D17"/>
    <w:rsid w:val="00993F4B"/>
    <w:rsid w:val="00994BDD"/>
    <w:rsid w:val="009952E9"/>
    <w:rsid w:val="00996230"/>
    <w:rsid w:val="009962C0"/>
    <w:rsid w:val="009962FD"/>
    <w:rsid w:val="00996E19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27A"/>
    <w:rsid w:val="009B3F1E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48D9"/>
    <w:rsid w:val="009C48E2"/>
    <w:rsid w:val="009C57AD"/>
    <w:rsid w:val="009C5802"/>
    <w:rsid w:val="009C7CE9"/>
    <w:rsid w:val="009D1648"/>
    <w:rsid w:val="009D491B"/>
    <w:rsid w:val="009D4CDC"/>
    <w:rsid w:val="009D569E"/>
    <w:rsid w:val="009D572A"/>
    <w:rsid w:val="009E095B"/>
    <w:rsid w:val="009E159E"/>
    <w:rsid w:val="009E221C"/>
    <w:rsid w:val="009E2BA6"/>
    <w:rsid w:val="009E2F8B"/>
    <w:rsid w:val="009E31A6"/>
    <w:rsid w:val="009E3932"/>
    <w:rsid w:val="009E3BE5"/>
    <w:rsid w:val="009E6644"/>
    <w:rsid w:val="009E6BBB"/>
    <w:rsid w:val="009E717C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30177"/>
    <w:rsid w:val="00A311F4"/>
    <w:rsid w:val="00A31271"/>
    <w:rsid w:val="00A31BCF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63A"/>
    <w:rsid w:val="00A614E1"/>
    <w:rsid w:val="00A61638"/>
    <w:rsid w:val="00A62E41"/>
    <w:rsid w:val="00A64146"/>
    <w:rsid w:val="00A643AA"/>
    <w:rsid w:val="00A64868"/>
    <w:rsid w:val="00A6658E"/>
    <w:rsid w:val="00A668E7"/>
    <w:rsid w:val="00A67AC4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3450"/>
    <w:rsid w:val="00A84068"/>
    <w:rsid w:val="00A845D6"/>
    <w:rsid w:val="00A84809"/>
    <w:rsid w:val="00A8487B"/>
    <w:rsid w:val="00A84DF5"/>
    <w:rsid w:val="00A84FE5"/>
    <w:rsid w:val="00A859E9"/>
    <w:rsid w:val="00A86C47"/>
    <w:rsid w:val="00A87319"/>
    <w:rsid w:val="00A87AC5"/>
    <w:rsid w:val="00A90D43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E5"/>
    <w:rsid w:val="00A958FF"/>
    <w:rsid w:val="00A97A44"/>
    <w:rsid w:val="00AA2140"/>
    <w:rsid w:val="00AA35F3"/>
    <w:rsid w:val="00AA386E"/>
    <w:rsid w:val="00AA3B3A"/>
    <w:rsid w:val="00AA3C13"/>
    <w:rsid w:val="00AA4D5B"/>
    <w:rsid w:val="00AA580E"/>
    <w:rsid w:val="00AB182E"/>
    <w:rsid w:val="00AB1FBE"/>
    <w:rsid w:val="00AB21F2"/>
    <w:rsid w:val="00AB22A5"/>
    <w:rsid w:val="00AB295E"/>
    <w:rsid w:val="00AB3AE3"/>
    <w:rsid w:val="00AB45B4"/>
    <w:rsid w:val="00AB5844"/>
    <w:rsid w:val="00AB5F47"/>
    <w:rsid w:val="00AB61BC"/>
    <w:rsid w:val="00AC0619"/>
    <w:rsid w:val="00AC153A"/>
    <w:rsid w:val="00AC3587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23C7"/>
    <w:rsid w:val="00AE2E04"/>
    <w:rsid w:val="00AE3187"/>
    <w:rsid w:val="00AE3C1B"/>
    <w:rsid w:val="00AE420B"/>
    <w:rsid w:val="00AE6068"/>
    <w:rsid w:val="00AE684C"/>
    <w:rsid w:val="00AE75C1"/>
    <w:rsid w:val="00AE7E39"/>
    <w:rsid w:val="00AF171A"/>
    <w:rsid w:val="00AF3BD0"/>
    <w:rsid w:val="00AF6470"/>
    <w:rsid w:val="00B0089D"/>
    <w:rsid w:val="00B02342"/>
    <w:rsid w:val="00B03DC1"/>
    <w:rsid w:val="00B03E4C"/>
    <w:rsid w:val="00B0511C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571F"/>
    <w:rsid w:val="00B17094"/>
    <w:rsid w:val="00B20008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6ABB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4B2"/>
    <w:rsid w:val="00B45EEA"/>
    <w:rsid w:val="00B47593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8B7"/>
    <w:rsid w:val="00B64FA4"/>
    <w:rsid w:val="00B65498"/>
    <w:rsid w:val="00B65A71"/>
    <w:rsid w:val="00B67426"/>
    <w:rsid w:val="00B710B2"/>
    <w:rsid w:val="00B72DBA"/>
    <w:rsid w:val="00B7344B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35FE"/>
    <w:rsid w:val="00BB3DA4"/>
    <w:rsid w:val="00BB4B44"/>
    <w:rsid w:val="00BB4C51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EEA"/>
    <w:rsid w:val="00BD1110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1325"/>
    <w:rsid w:val="00C023D8"/>
    <w:rsid w:val="00C05BB9"/>
    <w:rsid w:val="00C05FA2"/>
    <w:rsid w:val="00C07F8E"/>
    <w:rsid w:val="00C10CAA"/>
    <w:rsid w:val="00C11D9B"/>
    <w:rsid w:val="00C12D50"/>
    <w:rsid w:val="00C1494F"/>
    <w:rsid w:val="00C15B6C"/>
    <w:rsid w:val="00C17028"/>
    <w:rsid w:val="00C17F1E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4C5"/>
    <w:rsid w:val="00C36CEB"/>
    <w:rsid w:val="00C37224"/>
    <w:rsid w:val="00C37CBE"/>
    <w:rsid w:val="00C41B11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574F7"/>
    <w:rsid w:val="00C61924"/>
    <w:rsid w:val="00C61C4F"/>
    <w:rsid w:val="00C621F7"/>
    <w:rsid w:val="00C623D5"/>
    <w:rsid w:val="00C62504"/>
    <w:rsid w:val="00C63130"/>
    <w:rsid w:val="00C654A7"/>
    <w:rsid w:val="00C658D9"/>
    <w:rsid w:val="00C65B11"/>
    <w:rsid w:val="00C70AC7"/>
    <w:rsid w:val="00C70E5E"/>
    <w:rsid w:val="00C70F1D"/>
    <w:rsid w:val="00C71FFD"/>
    <w:rsid w:val="00C721E4"/>
    <w:rsid w:val="00C72E60"/>
    <w:rsid w:val="00C72EDE"/>
    <w:rsid w:val="00C74A2B"/>
    <w:rsid w:val="00C74CEC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5AA9"/>
    <w:rsid w:val="00C867E1"/>
    <w:rsid w:val="00C8696D"/>
    <w:rsid w:val="00C87BD3"/>
    <w:rsid w:val="00C90969"/>
    <w:rsid w:val="00C94238"/>
    <w:rsid w:val="00C94D02"/>
    <w:rsid w:val="00C94E08"/>
    <w:rsid w:val="00C952CC"/>
    <w:rsid w:val="00C96637"/>
    <w:rsid w:val="00C96927"/>
    <w:rsid w:val="00CA01F3"/>
    <w:rsid w:val="00CA105D"/>
    <w:rsid w:val="00CA19A5"/>
    <w:rsid w:val="00CA2F1D"/>
    <w:rsid w:val="00CA2F3B"/>
    <w:rsid w:val="00CA303D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11EA6"/>
    <w:rsid w:val="00D1234E"/>
    <w:rsid w:val="00D12C40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54E0"/>
    <w:rsid w:val="00D40910"/>
    <w:rsid w:val="00D40E38"/>
    <w:rsid w:val="00D40F35"/>
    <w:rsid w:val="00D4151A"/>
    <w:rsid w:val="00D41B44"/>
    <w:rsid w:val="00D42CB8"/>
    <w:rsid w:val="00D44505"/>
    <w:rsid w:val="00D4454B"/>
    <w:rsid w:val="00D45A35"/>
    <w:rsid w:val="00D46F4A"/>
    <w:rsid w:val="00D518F2"/>
    <w:rsid w:val="00D5296D"/>
    <w:rsid w:val="00D533B0"/>
    <w:rsid w:val="00D536CC"/>
    <w:rsid w:val="00D53743"/>
    <w:rsid w:val="00D555C5"/>
    <w:rsid w:val="00D55FCB"/>
    <w:rsid w:val="00D60889"/>
    <w:rsid w:val="00D60B43"/>
    <w:rsid w:val="00D60D47"/>
    <w:rsid w:val="00D63438"/>
    <w:rsid w:val="00D649D2"/>
    <w:rsid w:val="00D6649A"/>
    <w:rsid w:val="00D66D4A"/>
    <w:rsid w:val="00D678FB"/>
    <w:rsid w:val="00D67F2C"/>
    <w:rsid w:val="00D70387"/>
    <w:rsid w:val="00D712FE"/>
    <w:rsid w:val="00D732C2"/>
    <w:rsid w:val="00D73304"/>
    <w:rsid w:val="00D7385B"/>
    <w:rsid w:val="00D748C9"/>
    <w:rsid w:val="00D751EA"/>
    <w:rsid w:val="00D76293"/>
    <w:rsid w:val="00D779B6"/>
    <w:rsid w:val="00D80897"/>
    <w:rsid w:val="00D82350"/>
    <w:rsid w:val="00D83146"/>
    <w:rsid w:val="00D83BFA"/>
    <w:rsid w:val="00D83DF2"/>
    <w:rsid w:val="00D84F38"/>
    <w:rsid w:val="00D855B2"/>
    <w:rsid w:val="00D855BF"/>
    <w:rsid w:val="00D87533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DD7"/>
    <w:rsid w:val="00DA6ED5"/>
    <w:rsid w:val="00DA72E3"/>
    <w:rsid w:val="00DA75C7"/>
    <w:rsid w:val="00DB019E"/>
    <w:rsid w:val="00DB4EE6"/>
    <w:rsid w:val="00DB5A9E"/>
    <w:rsid w:val="00DB75AA"/>
    <w:rsid w:val="00DB7843"/>
    <w:rsid w:val="00DC050E"/>
    <w:rsid w:val="00DC1906"/>
    <w:rsid w:val="00DC287F"/>
    <w:rsid w:val="00DC3933"/>
    <w:rsid w:val="00DC4451"/>
    <w:rsid w:val="00DC4733"/>
    <w:rsid w:val="00DC56F9"/>
    <w:rsid w:val="00DC5F09"/>
    <w:rsid w:val="00DC6828"/>
    <w:rsid w:val="00DC687E"/>
    <w:rsid w:val="00DC7577"/>
    <w:rsid w:val="00DC76C8"/>
    <w:rsid w:val="00DD0120"/>
    <w:rsid w:val="00DD1529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998"/>
    <w:rsid w:val="00DE7472"/>
    <w:rsid w:val="00DF00D4"/>
    <w:rsid w:val="00DF1365"/>
    <w:rsid w:val="00DF1957"/>
    <w:rsid w:val="00DF23C9"/>
    <w:rsid w:val="00DF273B"/>
    <w:rsid w:val="00DF4206"/>
    <w:rsid w:val="00DF43A0"/>
    <w:rsid w:val="00DF6182"/>
    <w:rsid w:val="00DF6832"/>
    <w:rsid w:val="00DF6BD6"/>
    <w:rsid w:val="00DF7A88"/>
    <w:rsid w:val="00DF7ACC"/>
    <w:rsid w:val="00E01C05"/>
    <w:rsid w:val="00E02D83"/>
    <w:rsid w:val="00E05C90"/>
    <w:rsid w:val="00E06908"/>
    <w:rsid w:val="00E06CF2"/>
    <w:rsid w:val="00E07DA1"/>
    <w:rsid w:val="00E1161E"/>
    <w:rsid w:val="00E11855"/>
    <w:rsid w:val="00E119BA"/>
    <w:rsid w:val="00E12811"/>
    <w:rsid w:val="00E134C0"/>
    <w:rsid w:val="00E14212"/>
    <w:rsid w:val="00E14AA0"/>
    <w:rsid w:val="00E1598F"/>
    <w:rsid w:val="00E1673E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5A4F"/>
    <w:rsid w:val="00E2667C"/>
    <w:rsid w:val="00E272A9"/>
    <w:rsid w:val="00E30413"/>
    <w:rsid w:val="00E30969"/>
    <w:rsid w:val="00E30991"/>
    <w:rsid w:val="00E321C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69B1"/>
    <w:rsid w:val="00E56A14"/>
    <w:rsid w:val="00E56A6C"/>
    <w:rsid w:val="00E56C44"/>
    <w:rsid w:val="00E57AC9"/>
    <w:rsid w:val="00E57B63"/>
    <w:rsid w:val="00E6037C"/>
    <w:rsid w:val="00E60CBD"/>
    <w:rsid w:val="00E60FC4"/>
    <w:rsid w:val="00E634AF"/>
    <w:rsid w:val="00E6527D"/>
    <w:rsid w:val="00E65F90"/>
    <w:rsid w:val="00E7069B"/>
    <w:rsid w:val="00E70F76"/>
    <w:rsid w:val="00E713E5"/>
    <w:rsid w:val="00E715CE"/>
    <w:rsid w:val="00E71E23"/>
    <w:rsid w:val="00E735AE"/>
    <w:rsid w:val="00E73AFC"/>
    <w:rsid w:val="00E73B27"/>
    <w:rsid w:val="00E73CCD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AE5"/>
    <w:rsid w:val="00E82E41"/>
    <w:rsid w:val="00E84FE6"/>
    <w:rsid w:val="00E8533F"/>
    <w:rsid w:val="00E85A32"/>
    <w:rsid w:val="00E85CDB"/>
    <w:rsid w:val="00E864F6"/>
    <w:rsid w:val="00E90401"/>
    <w:rsid w:val="00E90A18"/>
    <w:rsid w:val="00E9229E"/>
    <w:rsid w:val="00E93800"/>
    <w:rsid w:val="00E945DA"/>
    <w:rsid w:val="00E95A9D"/>
    <w:rsid w:val="00EA012A"/>
    <w:rsid w:val="00EA01B9"/>
    <w:rsid w:val="00EA1D48"/>
    <w:rsid w:val="00EA342D"/>
    <w:rsid w:val="00EA3925"/>
    <w:rsid w:val="00EA41FC"/>
    <w:rsid w:val="00EA4CB8"/>
    <w:rsid w:val="00EA63A0"/>
    <w:rsid w:val="00EA706E"/>
    <w:rsid w:val="00EB28F4"/>
    <w:rsid w:val="00EB2DC3"/>
    <w:rsid w:val="00EB6E19"/>
    <w:rsid w:val="00EC0201"/>
    <w:rsid w:val="00EC0D03"/>
    <w:rsid w:val="00EC169C"/>
    <w:rsid w:val="00EC181E"/>
    <w:rsid w:val="00EC2394"/>
    <w:rsid w:val="00EC2DE2"/>
    <w:rsid w:val="00EC4FF4"/>
    <w:rsid w:val="00EC52C3"/>
    <w:rsid w:val="00EC6659"/>
    <w:rsid w:val="00ED216D"/>
    <w:rsid w:val="00ED3C52"/>
    <w:rsid w:val="00ED4984"/>
    <w:rsid w:val="00ED4AC7"/>
    <w:rsid w:val="00ED4E30"/>
    <w:rsid w:val="00ED5AFB"/>
    <w:rsid w:val="00ED5B1C"/>
    <w:rsid w:val="00ED69A1"/>
    <w:rsid w:val="00ED6A14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68A9"/>
    <w:rsid w:val="00EE7307"/>
    <w:rsid w:val="00EF0B9B"/>
    <w:rsid w:val="00EF0DA8"/>
    <w:rsid w:val="00EF12E8"/>
    <w:rsid w:val="00EF1F79"/>
    <w:rsid w:val="00EF24D7"/>
    <w:rsid w:val="00EF38C1"/>
    <w:rsid w:val="00EF4843"/>
    <w:rsid w:val="00EF6417"/>
    <w:rsid w:val="00EF7789"/>
    <w:rsid w:val="00EF79DA"/>
    <w:rsid w:val="00F00148"/>
    <w:rsid w:val="00F026E2"/>
    <w:rsid w:val="00F03898"/>
    <w:rsid w:val="00F03A4E"/>
    <w:rsid w:val="00F03E48"/>
    <w:rsid w:val="00F045AB"/>
    <w:rsid w:val="00F04A38"/>
    <w:rsid w:val="00F04BDD"/>
    <w:rsid w:val="00F07016"/>
    <w:rsid w:val="00F07890"/>
    <w:rsid w:val="00F11500"/>
    <w:rsid w:val="00F119A5"/>
    <w:rsid w:val="00F11D5A"/>
    <w:rsid w:val="00F120AF"/>
    <w:rsid w:val="00F12F18"/>
    <w:rsid w:val="00F12F30"/>
    <w:rsid w:val="00F13CE3"/>
    <w:rsid w:val="00F14452"/>
    <w:rsid w:val="00F148EE"/>
    <w:rsid w:val="00F15C0A"/>
    <w:rsid w:val="00F1701B"/>
    <w:rsid w:val="00F21B36"/>
    <w:rsid w:val="00F2310B"/>
    <w:rsid w:val="00F23479"/>
    <w:rsid w:val="00F23E82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2A48"/>
    <w:rsid w:val="00F32B7A"/>
    <w:rsid w:val="00F33546"/>
    <w:rsid w:val="00F33D94"/>
    <w:rsid w:val="00F34ADB"/>
    <w:rsid w:val="00F3524C"/>
    <w:rsid w:val="00F374E7"/>
    <w:rsid w:val="00F37B47"/>
    <w:rsid w:val="00F405D7"/>
    <w:rsid w:val="00F41F2B"/>
    <w:rsid w:val="00F430E6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9C6"/>
    <w:rsid w:val="00F639C4"/>
    <w:rsid w:val="00F66A77"/>
    <w:rsid w:val="00F67C18"/>
    <w:rsid w:val="00F72285"/>
    <w:rsid w:val="00F73D30"/>
    <w:rsid w:val="00F74438"/>
    <w:rsid w:val="00F74CFF"/>
    <w:rsid w:val="00F75064"/>
    <w:rsid w:val="00F76A94"/>
    <w:rsid w:val="00F80307"/>
    <w:rsid w:val="00F80AAA"/>
    <w:rsid w:val="00F81A20"/>
    <w:rsid w:val="00F81DB1"/>
    <w:rsid w:val="00F86C2A"/>
    <w:rsid w:val="00F874A6"/>
    <w:rsid w:val="00F879D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E2A"/>
    <w:rsid w:val="00FA5F6D"/>
    <w:rsid w:val="00FA7690"/>
    <w:rsid w:val="00FB090F"/>
    <w:rsid w:val="00FB28EE"/>
    <w:rsid w:val="00FB2F51"/>
    <w:rsid w:val="00FB562C"/>
    <w:rsid w:val="00FB6162"/>
    <w:rsid w:val="00FB76FC"/>
    <w:rsid w:val="00FC0B1F"/>
    <w:rsid w:val="00FC122F"/>
    <w:rsid w:val="00FC13B7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6693"/>
    <w:rsid w:val="00FD69A5"/>
    <w:rsid w:val="00FD75F5"/>
    <w:rsid w:val="00FE262E"/>
    <w:rsid w:val="00FE29E1"/>
    <w:rsid w:val="00FE2C4F"/>
    <w:rsid w:val="00FE33CC"/>
    <w:rsid w:val="00FE413A"/>
    <w:rsid w:val="00FE52F2"/>
    <w:rsid w:val="00FE7E5E"/>
    <w:rsid w:val="00FE7EBA"/>
    <w:rsid w:val="00FF18B1"/>
    <w:rsid w:val="00FF2EC0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MS Gothic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A8150F"/>
    <w:rPr>
      <w:rFonts w:ascii="Arial" w:eastAsia="MS Gothic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Body">
    <w:name w:val="Body"/>
    <w:basedOn w:val="Normal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Normal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34" Type="http://schemas.openxmlformats.org/officeDocument/2006/relationships/footer" Target="footer1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image" Target="media/image2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36" Type="http://schemas.openxmlformats.org/officeDocument/2006/relationships/header" Target="header3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image" Target="media/image25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image" Target="media/image24.emf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2018-02-16T20:47:00Z</dcterms:created>
  <dcterms:modified xsi:type="dcterms:W3CDTF">2018-02-16T20:48:00Z</dcterms:modified>
</cp:coreProperties>
</file>